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28F51" w14:textId="3CB1C50E" w:rsidR="00A62C63" w:rsidRPr="009868D5" w:rsidRDefault="00FE3CB7">
      <w:pPr>
        <w:autoSpaceDE w:val="0"/>
        <w:autoSpaceDN w:val="0"/>
        <w:adjustRightInd w:val="0"/>
        <w:jc w:val="center"/>
        <w:rPr>
          <w:rFonts w:asciiTheme="minorHAnsi" w:eastAsiaTheme="minorHAnsi" w:hAnsiTheme="minorHAnsi"/>
          <w:kern w:val="0"/>
          <w:sz w:val="32"/>
          <w:szCs w:val="32"/>
        </w:rPr>
      </w:pPr>
      <w:r>
        <w:rPr>
          <w:rFonts w:asciiTheme="minorHAnsi" w:eastAsiaTheme="minorHAnsi" w:hAnsiTheme="minorHAnsi" w:hint="eastAsia"/>
          <w:b/>
          <w:bCs/>
          <w:kern w:val="0"/>
          <w:sz w:val="32"/>
          <w:szCs w:val="32"/>
        </w:rPr>
        <w:t>個人情報管理規程</w:t>
      </w:r>
    </w:p>
    <w:p w14:paraId="310BE60E" w14:textId="77777777" w:rsidR="003309A2" w:rsidRPr="009868D5" w:rsidRDefault="003309A2" w:rsidP="003309A2">
      <w:pPr>
        <w:autoSpaceDE w:val="0"/>
        <w:autoSpaceDN w:val="0"/>
        <w:adjustRightInd w:val="0"/>
        <w:rPr>
          <w:rFonts w:asciiTheme="minorHAnsi" w:eastAsiaTheme="minorHAnsi" w:hAnsiTheme="minorHAnsi"/>
          <w:kern w:val="0"/>
          <w:szCs w:val="21"/>
        </w:rPr>
      </w:pPr>
    </w:p>
    <w:p w14:paraId="57C982B1" w14:textId="56B48790" w:rsidR="003309A2" w:rsidRPr="009868D5" w:rsidRDefault="003309A2" w:rsidP="009868D5">
      <w:pPr>
        <w:numPr>
          <w:ilvl w:val="0"/>
          <w:numId w:val="1"/>
        </w:numPr>
        <w:autoSpaceDE w:val="0"/>
        <w:autoSpaceDN w:val="0"/>
        <w:adjustRightInd w:val="0"/>
        <w:ind w:left="602"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（目的）</w:t>
      </w:r>
    </w:p>
    <w:p w14:paraId="152A0759" w14:textId="77C0C6D9" w:rsidR="00A62C63" w:rsidRPr="009868D5" w:rsidRDefault="00DD7C7C" w:rsidP="001C3721">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本規程は、株式会社●●（以下「会社」という。）における個人情報の適正な取扱いを確保するため、個人情報の取扱いに関する基本的な事項を定める。</w:t>
      </w:r>
    </w:p>
    <w:p w14:paraId="2ECE3E9F" w14:textId="5677A937" w:rsidR="00A62C63" w:rsidRPr="009868D5" w:rsidRDefault="00A62C63">
      <w:pPr>
        <w:autoSpaceDE w:val="0"/>
        <w:autoSpaceDN w:val="0"/>
        <w:adjustRightInd w:val="0"/>
        <w:jc w:val="left"/>
        <w:rPr>
          <w:rFonts w:asciiTheme="minorHAnsi" w:eastAsiaTheme="minorHAnsi" w:hAnsiTheme="minorHAnsi"/>
          <w:kern w:val="0"/>
          <w:szCs w:val="21"/>
        </w:rPr>
      </w:pPr>
    </w:p>
    <w:p w14:paraId="6D1F2337" w14:textId="3DEE397D" w:rsidR="003309A2" w:rsidRPr="009868D5" w:rsidRDefault="003309A2" w:rsidP="009868D5">
      <w:pPr>
        <w:numPr>
          <w:ilvl w:val="0"/>
          <w:numId w:val="1"/>
        </w:numPr>
        <w:autoSpaceDE w:val="0"/>
        <w:autoSpaceDN w:val="0"/>
        <w:adjustRightInd w:val="0"/>
        <w:ind w:left="602" w:hanging="615"/>
        <w:jc w:val="left"/>
        <w:rPr>
          <w:rFonts w:asciiTheme="minorHAnsi" w:eastAsiaTheme="minorHAnsi" w:hAnsiTheme="minorHAnsi"/>
          <w:b/>
          <w:bCs/>
          <w:kern w:val="0"/>
          <w:szCs w:val="21"/>
        </w:rPr>
      </w:pPr>
      <w:r>
        <w:rPr>
          <w:rFonts w:asciiTheme="minorHAnsi" w:eastAsiaTheme="minorHAnsi" w:hAnsiTheme="minorHAnsi" w:hint="eastAsia"/>
          <w:b/>
          <w:bCs/>
          <w:kern w:val="0"/>
          <w:szCs w:val="21"/>
        </w:rPr>
        <w:t>（定義）</w:t>
      </w:r>
    </w:p>
    <w:p w14:paraId="39453793" w14:textId="007D7760" w:rsidR="00A62C63" w:rsidRPr="009868D5" w:rsidRDefault="00DD7C7C" w:rsidP="001C3721">
      <w:pPr>
        <w:numPr>
          <w:ilvl w:val="0"/>
          <w:numId w:val="2"/>
        </w:numPr>
        <w:autoSpaceDE w:val="0"/>
        <w:autoSpaceDN w:val="0"/>
        <w:adjustRightInd w:val="0"/>
        <w:ind w:leftChars="100" w:left="525" w:hangingChars="150" w:hanging="315"/>
        <w:jc w:val="left"/>
        <w:rPr>
          <w:rFonts w:asciiTheme="minorHAnsi" w:eastAsiaTheme="minorHAnsi" w:hAnsiTheme="minorHAnsi"/>
          <w:kern w:val="0"/>
          <w:szCs w:val="20"/>
        </w:rPr>
      </w:pPr>
      <w:r>
        <w:rPr>
          <w:rFonts w:asciiTheme="minorHAnsi" w:eastAsiaTheme="minorHAnsi" w:hAnsiTheme="minorHAnsi" w:hint="eastAsia"/>
          <w:kern w:val="0"/>
          <w:szCs w:val="21"/>
        </w:rPr>
        <w:t>本規程において、次に掲げる用語の定義は、以下の各号に定める</w:t>
      </w:r>
      <w:r>
        <w:rPr>
          <w:rFonts w:asciiTheme="minorHAnsi" w:eastAsiaTheme="minorHAnsi" w:hAnsiTheme="minorHAnsi" w:hint="eastAsia"/>
          <w:kern w:val="0"/>
          <w:szCs w:val="20"/>
        </w:rPr>
        <w:t>ところ</w:t>
      </w:r>
      <w:r>
        <w:rPr>
          <w:rFonts w:asciiTheme="minorHAnsi" w:eastAsiaTheme="minorHAnsi" w:hAnsiTheme="minorHAnsi" w:hint="eastAsia"/>
          <w:kern w:val="0"/>
          <w:szCs w:val="21"/>
        </w:rPr>
        <w:t>に</w:t>
      </w:r>
      <w:r>
        <w:rPr>
          <w:rFonts w:asciiTheme="minorHAnsi" w:eastAsiaTheme="minorHAnsi" w:hAnsiTheme="minorHAnsi" w:hint="eastAsia"/>
          <w:kern w:val="0"/>
          <w:szCs w:val="20"/>
        </w:rPr>
        <w:t>よる</w:t>
      </w:r>
      <w:r>
        <w:rPr>
          <w:rFonts w:asciiTheme="minorHAnsi" w:eastAsiaTheme="minorHAnsi" w:hAnsiTheme="minorHAnsi" w:hint="eastAsia"/>
          <w:kern w:val="0"/>
          <w:szCs w:val="21"/>
        </w:rPr>
        <w:t>。</w:t>
      </w:r>
    </w:p>
    <w:p w14:paraId="2C311D10" w14:textId="0F34978D" w:rsidR="003309A2" w:rsidRPr="009868D5" w:rsidRDefault="00FE3CB7" w:rsidP="001C3721">
      <w:pPr>
        <w:pStyle w:val="af"/>
        <w:numPr>
          <w:ilvl w:val="0"/>
          <w:numId w:val="3"/>
        </w:numPr>
        <w:ind w:leftChars="250" w:left="945" w:hangingChars="200"/>
        <w:rPr>
          <w:rFonts w:eastAsiaTheme="minorHAnsi" w:cs="Times New Roman"/>
          <w:sz w:val="21"/>
          <w:szCs w:val="21"/>
        </w:rPr>
      </w:pPr>
      <w:r>
        <w:rPr>
          <w:rFonts w:eastAsiaTheme="minorHAnsi" w:cs="Times New Roman" w:hint="eastAsia"/>
          <w:sz w:val="21"/>
          <w:szCs w:val="21"/>
        </w:rPr>
        <w:t>「従業者」とは、会社の組織内にあって直接間接に会社の指揮監督を受けて会社の業務に従事している者をいい、会社の従業員（正社員、契約社員、臨時社員、嘱託、パートタイマー、第三者から派遣された派遣社員、会社への出向社員及び会社からの出向社員、その他会社と雇用契約又はそれに準ずる関係にある者）と会社の取締役、監査役、執行役員、理事、監事及び顧問等をいう。</w:t>
      </w:r>
    </w:p>
    <w:p w14:paraId="34853AAB" w14:textId="6FA6A56E" w:rsidR="003309A2" w:rsidRPr="009868D5" w:rsidRDefault="00FE3CB7" w:rsidP="001C3721">
      <w:pPr>
        <w:pStyle w:val="af"/>
        <w:numPr>
          <w:ilvl w:val="0"/>
          <w:numId w:val="3"/>
        </w:numPr>
        <w:ind w:leftChars="250" w:left="945" w:hangingChars="200"/>
        <w:rPr>
          <w:rFonts w:eastAsiaTheme="minorHAnsi" w:cs="Times New Roman"/>
          <w:sz w:val="21"/>
          <w:szCs w:val="21"/>
        </w:rPr>
      </w:pPr>
      <w:r>
        <w:rPr>
          <w:rFonts w:eastAsiaTheme="minorHAnsi" w:cs="Times New Roman" w:hint="eastAsia"/>
          <w:sz w:val="21"/>
          <w:szCs w:val="21"/>
        </w:rPr>
        <w:t>「個人情報保護管理者」とは、会社の個人情報保護対策に関する責任者として代表取締役により任命された者をいう。</w:t>
      </w:r>
    </w:p>
    <w:p w14:paraId="5E29AC9D" w14:textId="6725696A" w:rsidR="00A62C63" w:rsidRPr="009868D5" w:rsidRDefault="00FE3CB7" w:rsidP="001C3721">
      <w:pPr>
        <w:pStyle w:val="af"/>
        <w:numPr>
          <w:ilvl w:val="0"/>
          <w:numId w:val="3"/>
        </w:numPr>
        <w:ind w:leftChars="250" w:left="945" w:hangingChars="200"/>
        <w:rPr>
          <w:rFonts w:eastAsiaTheme="minorHAnsi" w:cs="Times New Roman"/>
          <w:sz w:val="21"/>
          <w:szCs w:val="21"/>
        </w:rPr>
      </w:pPr>
      <w:r>
        <w:rPr>
          <w:rFonts w:eastAsiaTheme="minorHAnsi" w:cs="Times New Roman" w:hint="eastAsia"/>
          <w:sz w:val="21"/>
          <w:szCs w:val="21"/>
        </w:rPr>
        <w:t>「顧客対応窓口責任者」とは、個人情報の取扱いに関する問合せ及び苦情処理の責任者として代表取締役により任命された者をいう。</w:t>
      </w:r>
    </w:p>
    <w:p w14:paraId="7FCFFA78" w14:textId="119805AB" w:rsidR="00A62C63" w:rsidRPr="009868D5" w:rsidRDefault="00FE3CB7" w:rsidP="001C3721">
      <w:pPr>
        <w:numPr>
          <w:ilvl w:val="0"/>
          <w:numId w:val="2"/>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前項に定めるもののほか、本規程において用いられる用語は「個人情報の保護に関する法律」（平成</w:t>
      </w:r>
      <w:r>
        <w:rPr>
          <w:rFonts w:asciiTheme="minorHAnsi" w:eastAsiaTheme="minorHAnsi" w:hAnsiTheme="minorHAnsi"/>
          <w:kern w:val="0"/>
          <w:szCs w:val="21"/>
        </w:rPr>
        <w:t>15</w:t>
      </w:r>
      <w:r>
        <w:rPr>
          <w:rFonts w:asciiTheme="minorHAnsi" w:eastAsiaTheme="minorHAnsi" w:hAnsiTheme="minorHAnsi" w:hint="eastAsia"/>
          <w:kern w:val="0"/>
          <w:szCs w:val="21"/>
        </w:rPr>
        <w:t>年法律第</w:t>
      </w:r>
      <w:r>
        <w:rPr>
          <w:rFonts w:asciiTheme="minorHAnsi" w:eastAsiaTheme="minorHAnsi" w:hAnsiTheme="minorHAnsi"/>
          <w:kern w:val="0"/>
          <w:szCs w:val="21"/>
        </w:rPr>
        <w:t>57</w:t>
      </w:r>
      <w:r>
        <w:rPr>
          <w:rFonts w:asciiTheme="minorHAnsi" w:eastAsiaTheme="minorHAnsi" w:hAnsiTheme="minorHAnsi" w:hint="eastAsia"/>
          <w:kern w:val="0"/>
          <w:szCs w:val="21"/>
        </w:rPr>
        <w:t>号）（以下「個人情報保護法」という。）に定めるところによる。</w:t>
      </w:r>
    </w:p>
    <w:p w14:paraId="10557CA1" w14:textId="43AF89D6" w:rsidR="00A62C63" w:rsidRPr="009868D5" w:rsidRDefault="00A62C63" w:rsidP="00502861">
      <w:pPr>
        <w:autoSpaceDE w:val="0"/>
        <w:autoSpaceDN w:val="0"/>
        <w:adjustRightInd w:val="0"/>
        <w:jc w:val="left"/>
        <w:rPr>
          <w:rFonts w:asciiTheme="minorHAnsi" w:eastAsiaTheme="minorHAnsi" w:hAnsiTheme="minorHAnsi"/>
          <w:kern w:val="0"/>
          <w:szCs w:val="21"/>
        </w:rPr>
      </w:pPr>
    </w:p>
    <w:p w14:paraId="13006E34" w14:textId="5258C238" w:rsidR="003309A2" w:rsidRPr="009868D5" w:rsidRDefault="003309A2"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（適用範囲）</w:t>
      </w:r>
    </w:p>
    <w:p w14:paraId="3A9AEE80" w14:textId="4FD55529" w:rsidR="00A62C63" w:rsidRPr="009868D5" w:rsidRDefault="00DD7C7C" w:rsidP="001C3721">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本規程は、従業者が会社の業務の遂行において取り扱う全ての個人情報に適用される。</w:t>
      </w:r>
    </w:p>
    <w:p w14:paraId="64BC7F50" w14:textId="7009F846" w:rsidR="00A62C63" w:rsidRPr="009868D5" w:rsidRDefault="00A62C63">
      <w:pPr>
        <w:autoSpaceDE w:val="0"/>
        <w:autoSpaceDN w:val="0"/>
        <w:adjustRightInd w:val="0"/>
        <w:jc w:val="left"/>
        <w:rPr>
          <w:rFonts w:asciiTheme="minorHAnsi" w:eastAsiaTheme="minorHAnsi" w:hAnsiTheme="minorHAnsi"/>
          <w:kern w:val="0"/>
          <w:szCs w:val="21"/>
        </w:rPr>
      </w:pPr>
    </w:p>
    <w:p w14:paraId="69F77096" w14:textId="577BDB30" w:rsidR="003309A2" w:rsidRPr="009868D5" w:rsidRDefault="003309A2"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（プライバシーポリシー）</w:t>
      </w:r>
    </w:p>
    <w:p w14:paraId="1AF86013" w14:textId="2E677630" w:rsidR="001C3721" w:rsidRPr="009868D5" w:rsidRDefault="00FE3CB7" w:rsidP="001C3721">
      <w:pPr>
        <w:numPr>
          <w:ilvl w:val="0"/>
          <w:numId w:val="4"/>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会社は、個人情報保護を推進する上での基本方針を策定し、プライバシーポリシーとして公表するとともに、これを実行し維持する。</w:t>
      </w:r>
    </w:p>
    <w:p w14:paraId="26965AC3" w14:textId="46F093BD" w:rsidR="00A62C63" w:rsidRPr="009868D5" w:rsidRDefault="00FE3CB7" w:rsidP="001C3721">
      <w:pPr>
        <w:numPr>
          <w:ilvl w:val="0"/>
          <w:numId w:val="4"/>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個人情報保護管理者は、従業者にプライバシーポリシーの内容を周知徹底するとともに、ホームページに掲載する等、一般人が閲覧可能な措置を講じる。</w:t>
      </w:r>
    </w:p>
    <w:p w14:paraId="29976486" w14:textId="006F3772" w:rsidR="00A62C63" w:rsidRPr="009868D5" w:rsidRDefault="00A62C63">
      <w:pPr>
        <w:autoSpaceDE w:val="0"/>
        <w:autoSpaceDN w:val="0"/>
        <w:adjustRightInd w:val="0"/>
        <w:jc w:val="left"/>
        <w:rPr>
          <w:rFonts w:asciiTheme="minorHAnsi" w:eastAsiaTheme="minorHAnsi" w:hAnsiTheme="minorHAnsi"/>
          <w:kern w:val="0"/>
          <w:szCs w:val="21"/>
        </w:rPr>
      </w:pPr>
    </w:p>
    <w:p w14:paraId="250C6C79" w14:textId="15D6FD8A" w:rsidR="003309A2" w:rsidRPr="009868D5" w:rsidRDefault="003309A2"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（責任体制）</w:t>
      </w:r>
    </w:p>
    <w:p w14:paraId="2FF83555" w14:textId="6BDA050E" w:rsidR="00A62C63" w:rsidRPr="009868D5" w:rsidRDefault="00FE3CB7" w:rsidP="001C3721">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個人情報保護の取組みを推進するために以下の体制を定め、責任と権限を付与する。</w:t>
      </w:r>
    </w:p>
    <w:p w14:paraId="6022D0BF" w14:textId="1660A2F0" w:rsidR="00A62C63" w:rsidRPr="009868D5" w:rsidRDefault="00DD7C7C" w:rsidP="001C3721">
      <w:pPr>
        <w:numPr>
          <w:ilvl w:val="0"/>
          <w:numId w:val="5"/>
        </w:numPr>
        <w:autoSpaceDE w:val="0"/>
        <w:autoSpaceDN w:val="0"/>
        <w:adjustRightInd w:val="0"/>
        <w:ind w:leftChars="200" w:left="945" w:hangingChars="250" w:hanging="525"/>
        <w:jc w:val="left"/>
        <w:rPr>
          <w:rFonts w:asciiTheme="minorHAnsi" w:eastAsiaTheme="minorHAnsi" w:hAnsiTheme="minorHAnsi"/>
          <w:kern w:val="0"/>
          <w:szCs w:val="21"/>
        </w:rPr>
      </w:pPr>
      <w:r>
        <w:rPr>
          <w:rFonts w:asciiTheme="minorHAnsi" w:eastAsiaTheme="minorHAnsi" w:hAnsiTheme="minorHAnsi" w:hint="eastAsia"/>
          <w:kern w:val="0"/>
          <w:szCs w:val="21"/>
        </w:rPr>
        <w:t>代表取締役</w:t>
      </w:r>
    </w:p>
    <w:p w14:paraId="32AF2B8B" w14:textId="700A7137" w:rsidR="00A62C63" w:rsidRPr="009868D5" w:rsidRDefault="00FE3CB7" w:rsidP="001C3721">
      <w:pPr>
        <w:autoSpaceDE w:val="0"/>
        <w:autoSpaceDN w:val="0"/>
        <w:adjustRightInd w:val="0"/>
        <w:ind w:left="945" w:hangingChars="450" w:hanging="945"/>
        <w:jc w:val="left"/>
        <w:rPr>
          <w:rFonts w:asciiTheme="minorHAnsi" w:eastAsiaTheme="minorHAnsi" w:hAnsiTheme="minorHAnsi"/>
          <w:kern w:val="0"/>
          <w:szCs w:val="21"/>
        </w:rPr>
      </w:pPr>
      <w:r>
        <w:rPr>
          <w:rFonts w:asciiTheme="minorHAnsi" w:eastAsiaTheme="minorHAnsi" w:hAnsiTheme="minorHAnsi" w:hint="eastAsia"/>
          <w:kern w:val="0"/>
          <w:szCs w:val="21"/>
        </w:rPr>
        <w:t xml:space="preserve">　　　 </w:t>
      </w:r>
      <w:r>
        <w:rPr>
          <w:rFonts w:asciiTheme="minorHAnsi" w:eastAsiaTheme="minorHAnsi" w:hAnsiTheme="minorHAnsi"/>
          <w:kern w:val="0"/>
          <w:szCs w:val="21"/>
        </w:rPr>
        <w:t xml:space="preserve"> </w:t>
      </w:r>
      <w:r>
        <w:rPr>
          <w:rFonts w:asciiTheme="minorHAnsi" w:eastAsiaTheme="minorHAnsi" w:hAnsiTheme="minorHAnsi" w:hint="eastAsia"/>
          <w:kern w:val="0"/>
          <w:szCs w:val="21"/>
        </w:rPr>
        <w:t xml:space="preserve"> 個人情報保護管理者及び顧客対応窓口責任者の任命等を行い、個人情報保護に関する責任体制の確立、運用及び改善のために必要な資源を用意する。</w:t>
      </w:r>
    </w:p>
    <w:p w14:paraId="05264C84" w14:textId="37DC4253" w:rsidR="00A62C63" w:rsidRPr="009868D5" w:rsidRDefault="00FE3CB7" w:rsidP="001C3721">
      <w:pPr>
        <w:numPr>
          <w:ilvl w:val="0"/>
          <w:numId w:val="5"/>
        </w:numPr>
        <w:autoSpaceDE w:val="0"/>
        <w:autoSpaceDN w:val="0"/>
        <w:adjustRightInd w:val="0"/>
        <w:ind w:leftChars="200" w:left="945" w:hangingChars="250" w:hanging="525"/>
        <w:jc w:val="left"/>
        <w:rPr>
          <w:rFonts w:asciiTheme="minorHAnsi" w:eastAsiaTheme="minorHAnsi" w:hAnsiTheme="minorHAnsi"/>
          <w:kern w:val="0"/>
          <w:szCs w:val="21"/>
        </w:rPr>
      </w:pPr>
      <w:r>
        <w:rPr>
          <w:rFonts w:asciiTheme="minorHAnsi" w:eastAsiaTheme="minorHAnsi" w:hAnsiTheme="minorHAnsi" w:hint="eastAsia"/>
          <w:kern w:val="0"/>
          <w:szCs w:val="21"/>
        </w:rPr>
        <w:t>個人情報保護管理者</w:t>
      </w:r>
    </w:p>
    <w:p w14:paraId="29520F57" w14:textId="4D7EC9DD" w:rsidR="00A62C63" w:rsidRPr="009868D5" w:rsidRDefault="00FE3CB7" w:rsidP="001C3721">
      <w:pPr>
        <w:autoSpaceDE w:val="0"/>
        <w:autoSpaceDN w:val="0"/>
        <w:adjustRightInd w:val="0"/>
        <w:ind w:left="945" w:hangingChars="450" w:hanging="945"/>
        <w:jc w:val="left"/>
        <w:rPr>
          <w:rFonts w:asciiTheme="minorHAnsi" w:eastAsiaTheme="minorHAnsi" w:hAnsiTheme="minorHAnsi"/>
          <w:kern w:val="0"/>
          <w:szCs w:val="21"/>
        </w:rPr>
      </w:pPr>
      <w:r>
        <w:rPr>
          <w:rFonts w:asciiTheme="minorHAnsi" w:eastAsiaTheme="minorHAnsi" w:hAnsiTheme="minorHAnsi" w:hint="eastAsia"/>
          <w:kern w:val="0"/>
          <w:szCs w:val="21"/>
        </w:rPr>
        <w:t xml:space="preserve">　　　 </w:t>
      </w:r>
      <w:r>
        <w:rPr>
          <w:rFonts w:asciiTheme="minorHAnsi" w:eastAsiaTheme="minorHAnsi" w:hAnsiTheme="minorHAnsi"/>
          <w:kern w:val="0"/>
          <w:szCs w:val="21"/>
        </w:rPr>
        <w:t xml:space="preserve">  </w:t>
      </w:r>
      <w:r>
        <w:rPr>
          <w:rFonts w:asciiTheme="minorHAnsi" w:eastAsiaTheme="minorHAnsi" w:hAnsiTheme="minorHAnsi" w:hint="eastAsia"/>
          <w:kern w:val="0"/>
          <w:szCs w:val="21"/>
        </w:rPr>
        <w:t>会社における個人情報の取扱いが個人情報を取り扱うにあたり適用のある個人情</w:t>
        <w:lastRenderedPageBreak/>
        <w:t>報保護法その他の法令、ガイドライン、プライバシーポリシー、本規程及び関連する社内規程に従って行われることを確保するため、全社的な対策を講じる。</w:t>
      </w:r>
    </w:p>
    <w:p w14:paraId="373033F2" w14:textId="15A2BDF0" w:rsidR="00A62C63" w:rsidRPr="009868D5" w:rsidRDefault="00FE3CB7" w:rsidP="001C3721">
      <w:pPr>
        <w:numPr>
          <w:ilvl w:val="0"/>
          <w:numId w:val="5"/>
        </w:numPr>
        <w:autoSpaceDE w:val="0"/>
        <w:autoSpaceDN w:val="0"/>
        <w:adjustRightInd w:val="0"/>
        <w:ind w:leftChars="200" w:left="945" w:hangingChars="250" w:hanging="525"/>
        <w:jc w:val="left"/>
        <w:rPr>
          <w:rFonts w:asciiTheme="minorHAnsi" w:eastAsiaTheme="minorHAnsi" w:hAnsiTheme="minorHAnsi"/>
          <w:kern w:val="0"/>
          <w:szCs w:val="21"/>
        </w:rPr>
      </w:pPr>
      <w:r>
        <w:rPr>
          <w:rFonts w:asciiTheme="minorHAnsi" w:eastAsiaTheme="minorHAnsi" w:hAnsiTheme="minorHAnsi" w:hint="eastAsia"/>
          <w:kern w:val="0"/>
          <w:szCs w:val="21"/>
        </w:rPr>
        <w:t>顧客対応窓口責任者</w:t>
      </w:r>
    </w:p>
    <w:p w14:paraId="4F45A14E" w14:textId="105E6B3D" w:rsidR="00A62C63" w:rsidRPr="009868D5" w:rsidRDefault="00FE3CB7" w:rsidP="001C3721">
      <w:pPr>
        <w:autoSpaceDE w:val="0"/>
        <w:autoSpaceDN w:val="0"/>
        <w:adjustRightInd w:val="0"/>
        <w:ind w:left="945" w:hangingChars="450" w:hanging="945"/>
        <w:jc w:val="left"/>
        <w:rPr>
          <w:rFonts w:asciiTheme="minorHAnsi" w:eastAsiaTheme="minorHAnsi" w:hAnsiTheme="minorHAnsi"/>
          <w:kern w:val="0"/>
          <w:szCs w:val="21"/>
        </w:rPr>
      </w:pPr>
      <w:r>
        <w:rPr>
          <w:rFonts w:asciiTheme="minorHAnsi" w:eastAsiaTheme="minorHAnsi" w:hAnsiTheme="minorHAnsi" w:hint="eastAsia"/>
          <w:kern w:val="0"/>
          <w:szCs w:val="21"/>
        </w:rPr>
        <w:t xml:space="preserve">　 </w:t>
      </w:r>
      <w:r>
        <w:rPr>
          <w:rFonts w:asciiTheme="minorHAnsi" w:eastAsiaTheme="minorHAnsi" w:hAnsiTheme="minorHAnsi"/>
          <w:kern w:val="0"/>
          <w:szCs w:val="21"/>
        </w:rPr>
        <w:t xml:space="preserve">      </w:t>
      </w:r>
      <w:r>
        <w:rPr>
          <w:rFonts w:asciiTheme="minorHAnsi" w:eastAsiaTheme="minorHAnsi" w:hAnsiTheme="minorHAnsi" w:hint="eastAsia"/>
          <w:kern w:val="0"/>
          <w:szCs w:val="21"/>
        </w:rPr>
        <w:t>会社の個人情報の取扱いにかかる問合せ及び苦情等を受け付けて対応するとともに、当該問合せ及び苦情等の内容を分析し、事実関係の調査及び原因の究明並びに再発防止策の検討及び実施等を行い、本規程の内容及び運用に反映させる。</w:t>
      </w:r>
    </w:p>
    <w:p w14:paraId="5E7D5E70" w14:textId="1E87D74F" w:rsidR="00A62C63" w:rsidRPr="009868D5" w:rsidRDefault="00A62C63">
      <w:pPr>
        <w:autoSpaceDE w:val="0"/>
        <w:autoSpaceDN w:val="0"/>
        <w:adjustRightInd w:val="0"/>
        <w:jc w:val="left"/>
        <w:rPr>
          <w:rFonts w:asciiTheme="minorHAnsi" w:eastAsiaTheme="minorHAnsi" w:hAnsiTheme="minorHAnsi"/>
          <w:kern w:val="0"/>
          <w:szCs w:val="21"/>
        </w:rPr>
      </w:pPr>
    </w:p>
    <w:p w14:paraId="0CFDDF91" w14:textId="5889A81F" w:rsidR="003309A2" w:rsidRPr="009868D5" w:rsidRDefault="003309A2"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（法令等の遵守）</w:t>
      </w:r>
    </w:p>
    <w:p w14:paraId="0A9CD20C" w14:textId="578375B4" w:rsidR="00A62C63" w:rsidRPr="009868D5" w:rsidRDefault="00FE3CB7" w:rsidP="001C3721">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従業者は、個人情報を取り扱うにあたり適用のある個人情報保護法その他の法令、ガイドライン、プライバシーポリシー、本規程及び関連する社内規程を理解し、遵守しなければならない。</w:t>
      </w:r>
    </w:p>
    <w:p w14:paraId="5FA131FC" w14:textId="376A31E6" w:rsidR="00A62C63" w:rsidRPr="009868D5" w:rsidRDefault="00A62C63">
      <w:pPr>
        <w:autoSpaceDE w:val="0"/>
        <w:autoSpaceDN w:val="0"/>
        <w:adjustRightInd w:val="0"/>
        <w:jc w:val="left"/>
        <w:rPr>
          <w:rFonts w:asciiTheme="minorHAnsi" w:eastAsiaTheme="minorHAnsi" w:hAnsiTheme="minorHAnsi"/>
          <w:kern w:val="0"/>
          <w:szCs w:val="21"/>
        </w:rPr>
      </w:pPr>
    </w:p>
    <w:p w14:paraId="5F1CC9F5" w14:textId="15B5B6DD" w:rsidR="003309A2" w:rsidRPr="009868D5" w:rsidRDefault="003309A2"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（利用目的の特定等）</w:t>
      </w:r>
    </w:p>
    <w:p w14:paraId="49CBEAE4" w14:textId="7D7D5152" w:rsidR="003309A2" w:rsidRPr="009868D5" w:rsidRDefault="00FE3CB7" w:rsidP="00C60F4A">
      <w:pPr>
        <w:numPr>
          <w:ilvl w:val="0"/>
          <w:numId w:val="21"/>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個人情報保護管理者は、会社が取り扱う個人情報の利用目的をできる限り特定しなければならない。</w:t>
      </w:r>
    </w:p>
    <w:p w14:paraId="4BB0AC49" w14:textId="53C8FFD7" w:rsidR="003309A2" w:rsidRPr="009868D5" w:rsidRDefault="00FE3CB7" w:rsidP="00C60F4A">
      <w:pPr>
        <w:numPr>
          <w:ilvl w:val="0"/>
          <w:numId w:val="21"/>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個人情報保護管理者は、会社が特定した利用目的を変更する場合には、変更前の利用目的と関連性を有すると合理的に認められる範囲を超えて行ってはならない。</w:t>
      </w:r>
    </w:p>
    <w:p w14:paraId="365DC94E" w14:textId="4DC632A6" w:rsidR="003309A2" w:rsidRPr="009868D5" w:rsidRDefault="00FE3CB7" w:rsidP="00C60F4A">
      <w:pPr>
        <w:numPr>
          <w:ilvl w:val="0"/>
          <w:numId w:val="21"/>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従業者は、あらかじめ本人の同意を得ないで、会社が特定した利用目的の達成に必要な範囲を超えて、個人情報を取り扱ってはならない。</w:t>
      </w:r>
    </w:p>
    <w:p w14:paraId="09F84591" w14:textId="161A9D5D" w:rsidR="003309A2" w:rsidRPr="009868D5" w:rsidRDefault="00FE3CB7" w:rsidP="00C60F4A">
      <w:pPr>
        <w:numPr>
          <w:ilvl w:val="0"/>
          <w:numId w:val="21"/>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会社が合併その他の事由により他の個人情報取扱事業者から事業を承継することに伴って個人情報を取得した場合は、従業者は、あらかじめ本人の同意を得ないで、承継前における当該個人情報の利用目的の達成に必要な範囲を超えて、当該個人情報を取り扱ってはならない。</w:t>
      </w:r>
    </w:p>
    <w:p w14:paraId="39F512B7" w14:textId="2865EA00" w:rsidR="00A62C63" w:rsidRPr="009868D5" w:rsidRDefault="00FE3CB7" w:rsidP="00C60F4A">
      <w:pPr>
        <w:numPr>
          <w:ilvl w:val="0"/>
          <w:numId w:val="21"/>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前二項の規定は、次に掲げるときには、適用しない。</w:t>
      </w:r>
    </w:p>
    <w:p w14:paraId="3BF18E38" w14:textId="72AEF8EC" w:rsidR="003309A2" w:rsidRPr="009868D5" w:rsidRDefault="00FE3CB7" w:rsidP="00C60F4A">
      <w:pPr>
        <w:pStyle w:val="af"/>
        <w:numPr>
          <w:ilvl w:val="0"/>
          <w:numId w:val="27"/>
        </w:numPr>
        <w:ind w:leftChars="250" w:left="945" w:hangingChars="200"/>
        <w:rPr>
          <w:rFonts w:eastAsiaTheme="minorHAnsi"/>
          <w:kern w:val="0"/>
          <w:szCs w:val="21"/>
        </w:rPr>
      </w:pPr>
      <w:r>
        <w:rPr>
          <w:rFonts w:eastAsiaTheme="minorHAnsi" w:hint="eastAsia"/>
          <w:kern w:val="0"/>
          <w:sz w:val="21"/>
          <w:szCs w:val="21"/>
        </w:rPr>
        <w:t>法令に基づくとき。</w:t>
      </w:r>
    </w:p>
    <w:p w14:paraId="6AEED0C0" w14:textId="28786F94" w:rsidR="003309A2" w:rsidRPr="009868D5" w:rsidRDefault="00FE3CB7" w:rsidP="00C60F4A">
      <w:pPr>
        <w:pStyle w:val="af"/>
        <w:numPr>
          <w:ilvl w:val="0"/>
          <w:numId w:val="27"/>
        </w:numPr>
        <w:ind w:leftChars="250" w:left="945" w:hangingChars="200"/>
        <w:rPr>
          <w:rFonts w:eastAsiaTheme="minorHAnsi"/>
          <w:kern w:val="0"/>
          <w:szCs w:val="21"/>
        </w:rPr>
      </w:pPr>
      <w:r>
        <w:rPr>
          <w:rFonts w:eastAsiaTheme="minorHAnsi" w:hint="eastAsia"/>
          <w:kern w:val="0"/>
          <w:sz w:val="21"/>
          <w:szCs w:val="21"/>
        </w:rPr>
        <w:t>人の生命、身体又は財産の保護のために必要がある場合であって、本人の同意を得ることが困難であるとき。</w:t>
      </w:r>
    </w:p>
    <w:p w14:paraId="7F583642" w14:textId="0681D6FC" w:rsidR="003309A2" w:rsidRPr="009868D5" w:rsidRDefault="00FE3CB7" w:rsidP="00C60F4A">
      <w:pPr>
        <w:pStyle w:val="af"/>
        <w:numPr>
          <w:ilvl w:val="0"/>
          <w:numId w:val="27"/>
        </w:numPr>
        <w:ind w:leftChars="250" w:left="945" w:hangingChars="200"/>
        <w:rPr>
          <w:rFonts w:eastAsiaTheme="minorHAnsi"/>
          <w:kern w:val="0"/>
          <w:szCs w:val="21"/>
        </w:rPr>
      </w:pPr>
      <w:r>
        <w:rPr>
          <w:rFonts w:eastAsiaTheme="minorHAnsi" w:hint="eastAsia"/>
          <w:kern w:val="0"/>
          <w:sz w:val="21"/>
          <w:szCs w:val="21"/>
        </w:rPr>
        <w:t>公衆衛生の向上又は児童の健全な育成の推進のために特に必要がある場合であって、本人の同意を得ることが困難であるとき。</w:t>
      </w:r>
    </w:p>
    <w:p w14:paraId="28467B28" w14:textId="472E59FF" w:rsidR="00A62C63" w:rsidRPr="009868D5" w:rsidRDefault="00FE3CB7" w:rsidP="00C60F4A">
      <w:pPr>
        <w:pStyle w:val="af"/>
        <w:numPr>
          <w:ilvl w:val="0"/>
          <w:numId w:val="27"/>
        </w:numPr>
        <w:ind w:leftChars="250" w:left="945" w:hangingChars="200"/>
        <w:rPr>
          <w:rFonts w:eastAsiaTheme="minorHAnsi"/>
          <w:kern w:val="0"/>
          <w:szCs w:val="21"/>
        </w:rPr>
      </w:pPr>
      <w:r>
        <w:rPr>
          <w:rFonts w:eastAsiaTheme="minorHAnsi" w:hint="eastAsia"/>
          <w:kern w:val="0"/>
          <w:sz w:val="21"/>
          <w:szCs w:val="21"/>
        </w:rPr>
        <w:t>国の機関若しくは地方公共団体又はその委託を受けた者が法令の定める事務を遂行することに対して協力する必要</w:t>
      </w:r>
      <w:r>
        <w:rPr>
          <w:rFonts w:eastAsiaTheme="minorHAnsi" w:cs="Times New Roman" w:hint="eastAsia"/>
          <w:sz w:val="21"/>
          <w:szCs w:val="21"/>
        </w:rPr>
        <w:t>がある</w:t>
      </w:r>
      <w:r>
        <w:rPr>
          <w:rFonts w:eastAsiaTheme="minorHAnsi" w:hint="eastAsia"/>
          <w:kern w:val="0"/>
          <w:sz w:val="21"/>
          <w:szCs w:val="21"/>
        </w:rPr>
        <w:t>場合であって、本人の同意を得ることにより当該事務の遂行に支障を及ぼすおそれがあるとき。</w:t>
      </w:r>
    </w:p>
    <w:p w14:paraId="2906C63F" w14:textId="7F56B168" w:rsidR="00A62C63" w:rsidRPr="009868D5" w:rsidRDefault="00A62C63">
      <w:pPr>
        <w:autoSpaceDE w:val="0"/>
        <w:autoSpaceDN w:val="0"/>
        <w:adjustRightInd w:val="0"/>
        <w:jc w:val="left"/>
        <w:rPr>
          <w:rFonts w:asciiTheme="minorHAnsi" w:eastAsiaTheme="minorHAnsi" w:hAnsiTheme="minorHAnsi"/>
          <w:kern w:val="0"/>
          <w:szCs w:val="21"/>
        </w:rPr>
      </w:pPr>
    </w:p>
    <w:p w14:paraId="607B2499" w14:textId="77777777" w:rsidR="004656C3" w:rsidRPr="009868D5" w:rsidRDefault="004656C3"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（個人情報の取得）</w:t>
      </w:r>
    </w:p>
    <w:p w14:paraId="6F37E529" w14:textId="3CC6520F" w:rsidR="004656C3" w:rsidRPr="009868D5" w:rsidRDefault="004656C3" w:rsidP="00C60F4A">
      <w:pPr>
        <w:numPr>
          <w:ilvl w:val="0"/>
          <w:numId w:val="22"/>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従業者は、個人情報を取得する場合、適法かつ公正な手段により行わなければならず、偽りその他不正な手段により個人情報を取得してはならない。従業者は、個人情報の取得の適法性又は公正性について疑問をもった場合、事前に個人情報保護管理者に確認しなければならない。</w:t>
      </w:r>
    </w:p>
    <w:p w14:paraId="4E5F3F18" w14:textId="6C46C70E" w:rsidR="004656C3" w:rsidRPr="009868D5" w:rsidRDefault="004656C3" w:rsidP="00C60F4A">
      <w:pPr>
        <w:numPr>
          <w:ilvl w:val="0"/>
          <w:numId w:val="22"/>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lastRenderedPageBreak/>
        <w:t>従業者は、次に掲げるときを除くほか、あらかじめ本人の同意を得ないで、要配慮個人情報を取得してはならない。</w:t>
      </w:r>
    </w:p>
    <w:p w14:paraId="37045675" w14:textId="7380884E" w:rsidR="004656C3" w:rsidRPr="009868D5" w:rsidRDefault="004656C3" w:rsidP="00C60F4A">
      <w:pPr>
        <w:pStyle w:val="af"/>
        <w:numPr>
          <w:ilvl w:val="0"/>
          <w:numId w:val="28"/>
        </w:numPr>
        <w:ind w:leftChars="250" w:left="945" w:hangingChars="200"/>
        <w:rPr>
          <w:rFonts w:eastAsiaTheme="minorHAnsi"/>
          <w:kern w:val="0"/>
          <w:szCs w:val="21"/>
        </w:rPr>
      </w:pPr>
      <w:r>
        <w:rPr>
          <w:rFonts w:eastAsiaTheme="minorHAnsi" w:hint="eastAsia"/>
          <w:kern w:val="0"/>
          <w:sz w:val="21"/>
          <w:szCs w:val="21"/>
        </w:rPr>
        <w:t>法令に基づくとき。</w:t>
      </w:r>
    </w:p>
    <w:p w14:paraId="0C6EC971" w14:textId="564D8969" w:rsidR="00357AD2" w:rsidRPr="009868D5" w:rsidRDefault="004656C3" w:rsidP="00357AD2">
      <w:pPr>
        <w:pStyle w:val="af"/>
        <w:numPr>
          <w:ilvl w:val="0"/>
          <w:numId w:val="28"/>
        </w:numPr>
        <w:ind w:leftChars="250" w:left="945" w:hangingChars="200"/>
        <w:rPr>
          <w:rFonts w:eastAsiaTheme="minorHAnsi"/>
          <w:kern w:val="0"/>
          <w:sz w:val="21"/>
          <w:szCs w:val="21"/>
        </w:rPr>
      </w:pPr>
      <w:r>
        <w:rPr>
          <w:rFonts w:eastAsiaTheme="minorHAnsi" w:hint="eastAsia"/>
          <w:kern w:val="0"/>
          <w:sz w:val="21"/>
          <w:szCs w:val="21"/>
        </w:rPr>
        <w:t>人の生命、身体又は財産の保護のために必要がある場合であって、本人の同意を得ることが困難であるとき。</w:t>
      </w:r>
    </w:p>
    <w:p w14:paraId="076443D8" w14:textId="628913EE" w:rsidR="004656C3" w:rsidRPr="009868D5" w:rsidRDefault="004656C3" w:rsidP="00C60F4A">
      <w:pPr>
        <w:pStyle w:val="af"/>
        <w:numPr>
          <w:ilvl w:val="0"/>
          <w:numId w:val="28"/>
        </w:numPr>
        <w:ind w:leftChars="250" w:left="945" w:hangingChars="200"/>
        <w:rPr>
          <w:rFonts w:eastAsiaTheme="minorHAnsi"/>
          <w:kern w:val="0"/>
          <w:szCs w:val="21"/>
        </w:rPr>
      </w:pPr>
      <w:r>
        <w:rPr>
          <w:rFonts w:eastAsiaTheme="minorHAnsi" w:hint="eastAsia"/>
          <w:kern w:val="0"/>
          <w:sz w:val="21"/>
          <w:szCs w:val="21"/>
        </w:rPr>
        <w:t>公衆衛生の向上又は児童の健全な育成の推進のために特に必要がある場合であって、本人の同意を得ることが困難であるとき。</w:t>
      </w:r>
    </w:p>
    <w:p w14:paraId="2C8B61D4" w14:textId="5E048FB3" w:rsidR="004656C3" w:rsidRPr="009868D5" w:rsidRDefault="004656C3" w:rsidP="00C60F4A">
      <w:pPr>
        <w:pStyle w:val="af"/>
        <w:numPr>
          <w:ilvl w:val="0"/>
          <w:numId w:val="28"/>
        </w:numPr>
        <w:ind w:leftChars="250" w:left="945" w:hangingChars="200"/>
        <w:rPr>
          <w:rFonts w:eastAsiaTheme="minorHAnsi"/>
          <w:kern w:val="0"/>
          <w:szCs w:val="21"/>
        </w:rPr>
      </w:pPr>
      <w:r>
        <w:rPr>
          <w:rFonts w:eastAsiaTheme="minorHAnsi" w:hint="eastAsia"/>
          <w:kern w:val="0"/>
          <w:sz w:val="21"/>
          <w:szCs w:val="21"/>
        </w:rPr>
        <w:t>国の機関若しくは地方公共団体又はその委託を受けた者が法令の定める事務を遂行することに対して協力する必要がある場合であって、本人の同意を得ることにより当該事務の遂行に支障を及ぼすおそれがあるとき。</w:t>
      </w:r>
    </w:p>
    <w:p w14:paraId="7A34C9DE" w14:textId="7FD53ADB" w:rsidR="004656C3" w:rsidRPr="009868D5" w:rsidRDefault="004656C3" w:rsidP="00C60F4A">
      <w:pPr>
        <w:pStyle w:val="af"/>
        <w:numPr>
          <w:ilvl w:val="0"/>
          <w:numId w:val="28"/>
        </w:numPr>
        <w:ind w:leftChars="250" w:left="945" w:hangingChars="200"/>
        <w:rPr>
          <w:rFonts w:eastAsiaTheme="minorHAnsi"/>
          <w:kern w:val="0"/>
          <w:szCs w:val="21"/>
        </w:rPr>
      </w:pPr>
      <w:r>
        <w:rPr>
          <w:rFonts w:eastAsiaTheme="minorHAnsi" w:hint="eastAsia"/>
          <w:kern w:val="0"/>
          <w:sz w:val="21"/>
          <w:szCs w:val="21"/>
        </w:rPr>
        <w:t>当該要配慮個人情報が、本人、国の機関、地方公共団体、個人情報保護法第</w:t>
      </w:r>
      <w:r>
        <w:rPr>
          <w:rFonts w:eastAsiaTheme="minorHAnsi"/>
          <w:kern w:val="0"/>
          <w:sz w:val="21"/>
          <w:szCs w:val="21"/>
        </w:rPr>
        <w:t>57</w:t>
      </w:r>
      <w:r>
        <w:rPr>
          <w:rFonts w:eastAsiaTheme="minorHAnsi" w:hint="eastAsia"/>
          <w:kern w:val="0"/>
          <w:sz w:val="21"/>
          <w:szCs w:val="21"/>
        </w:rPr>
        <w:t>条第</w:t>
      </w:r>
      <w:r>
        <w:rPr>
          <w:rFonts w:eastAsiaTheme="minorHAnsi"/>
          <w:kern w:val="0"/>
          <w:sz w:val="21"/>
          <w:szCs w:val="21"/>
        </w:rPr>
        <w:t>1</w:t>
      </w:r>
      <w:r>
        <w:rPr>
          <w:rFonts w:eastAsiaTheme="minorHAnsi" w:hint="eastAsia"/>
          <w:kern w:val="0"/>
          <w:sz w:val="21"/>
          <w:szCs w:val="21"/>
        </w:rPr>
        <w:t>項各号に掲げる者その他個人情報保護委員会規則で定める者により公開されているとき。</w:t>
      </w:r>
    </w:p>
    <w:p w14:paraId="56315145" w14:textId="0BF8AA5C" w:rsidR="004656C3" w:rsidRPr="009868D5" w:rsidRDefault="004656C3" w:rsidP="00C60F4A">
      <w:pPr>
        <w:pStyle w:val="af"/>
        <w:numPr>
          <w:ilvl w:val="0"/>
          <w:numId w:val="28"/>
        </w:numPr>
        <w:ind w:leftChars="250" w:left="945" w:hangingChars="200"/>
        <w:rPr>
          <w:rFonts w:eastAsiaTheme="minorHAnsi"/>
          <w:kern w:val="0"/>
          <w:szCs w:val="21"/>
        </w:rPr>
      </w:pPr>
      <w:r>
        <w:rPr>
          <w:rFonts w:eastAsiaTheme="minorHAnsi" w:hint="eastAsia"/>
          <w:kern w:val="0"/>
          <w:sz w:val="21"/>
          <w:szCs w:val="21"/>
        </w:rPr>
        <w:t>本人を目視し、又は撮影することにより、その外形上明らかな要配慮個人情報を取得するとき。</w:t>
      </w:r>
    </w:p>
    <w:p w14:paraId="3D079537" w14:textId="28978E80" w:rsidR="004656C3" w:rsidRPr="009868D5" w:rsidRDefault="004656C3" w:rsidP="00C60F4A">
      <w:pPr>
        <w:pStyle w:val="af"/>
        <w:numPr>
          <w:ilvl w:val="0"/>
          <w:numId w:val="28"/>
        </w:numPr>
        <w:ind w:leftChars="250" w:left="945" w:hangingChars="200"/>
        <w:rPr>
          <w:rFonts w:eastAsiaTheme="minorHAnsi"/>
          <w:kern w:val="0"/>
          <w:szCs w:val="21"/>
        </w:rPr>
      </w:pPr>
      <w:r>
        <w:rPr>
          <w:rFonts w:eastAsiaTheme="minorHAnsi" w:hint="eastAsia"/>
          <w:kern w:val="0"/>
          <w:sz w:val="21"/>
          <w:szCs w:val="21"/>
        </w:rPr>
        <w:t>委託、事業承継又は共同利用に伴って個人データの提供を受ける場合において、要配慮個人情報の提供を受けるとき。</w:t>
      </w:r>
    </w:p>
    <w:p w14:paraId="5C8BCA40" w14:textId="77777777" w:rsidR="00624D80" w:rsidRPr="009868D5" w:rsidRDefault="00624D80">
      <w:pPr>
        <w:autoSpaceDE w:val="0"/>
        <w:autoSpaceDN w:val="0"/>
        <w:adjustRightInd w:val="0"/>
        <w:jc w:val="left"/>
        <w:rPr>
          <w:rFonts w:asciiTheme="minorHAnsi" w:eastAsiaTheme="minorHAnsi" w:hAnsiTheme="minorHAnsi"/>
          <w:kern w:val="0"/>
          <w:szCs w:val="21"/>
        </w:rPr>
      </w:pPr>
    </w:p>
    <w:p w14:paraId="524A583E" w14:textId="73F4B807" w:rsidR="003309A2" w:rsidRPr="009868D5" w:rsidRDefault="003309A2"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（利用目的の公表等）</w:t>
      </w:r>
    </w:p>
    <w:p w14:paraId="3C6BBFBB" w14:textId="4DF8B87F" w:rsidR="003309A2" w:rsidRPr="009868D5" w:rsidRDefault="00FE3CB7" w:rsidP="00C60F4A">
      <w:pPr>
        <w:numPr>
          <w:ilvl w:val="0"/>
          <w:numId w:val="23"/>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個人情報保護管理者は、第7条の規定により特定された個人情報の利用目的をプライバシーポリシーで公表しなければならない。</w:t>
      </w:r>
    </w:p>
    <w:p w14:paraId="16997F55" w14:textId="540C1C1B" w:rsidR="003309A2" w:rsidRPr="009868D5" w:rsidRDefault="00FE3CB7" w:rsidP="00C60F4A">
      <w:pPr>
        <w:numPr>
          <w:ilvl w:val="0"/>
          <w:numId w:val="23"/>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個人情報保護管理者は、利用目的を変更した場合は、変更された利用目的について、プライバシーポリシーで公表しなければならない。</w:t>
      </w:r>
    </w:p>
    <w:p w14:paraId="6D113B19" w14:textId="4545BC09" w:rsidR="003309A2" w:rsidRPr="009868D5" w:rsidRDefault="00FE3CB7" w:rsidP="00C60F4A">
      <w:pPr>
        <w:numPr>
          <w:ilvl w:val="0"/>
          <w:numId w:val="23"/>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従業者は、本人から直接書面（電磁的記録を含む。）に記載された当該本人の個人情報を取得する場合、あらかじめ、本人に対し、その利用目的を明示しなければならない。ただし、人の生命、身体又は財産の保護のために緊急に必要がある場合は、この限りでない。</w:t>
      </w:r>
    </w:p>
    <w:p w14:paraId="7DBFA666" w14:textId="68CEC50F" w:rsidR="00A62C63" w:rsidRPr="009868D5" w:rsidRDefault="00FE3CB7" w:rsidP="00C60F4A">
      <w:pPr>
        <w:numPr>
          <w:ilvl w:val="0"/>
          <w:numId w:val="23"/>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前三項の規定は、次に掲げるときには、適用しない。</w:t>
      </w:r>
    </w:p>
    <w:p w14:paraId="5F562DB3" w14:textId="6534F411" w:rsidR="003309A2" w:rsidRPr="009868D5" w:rsidRDefault="00FE3CB7" w:rsidP="00C60F4A">
      <w:pPr>
        <w:pStyle w:val="af"/>
        <w:numPr>
          <w:ilvl w:val="0"/>
          <w:numId w:val="29"/>
        </w:numPr>
        <w:ind w:leftChars="250" w:left="945" w:hangingChars="200"/>
        <w:rPr>
          <w:rFonts w:eastAsiaTheme="minorHAnsi"/>
          <w:kern w:val="0"/>
          <w:szCs w:val="21"/>
        </w:rPr>
      </w:pPr>
      <w:r>
        <w:rPr>
          <w:rFonts w:eastAsiaTheme="minorHAnsi" w:hint="eastAsia"/>
          <w:kern w:val="0"/>
          <w:sz w:val="21"/>
          <w:szCs w:val="21"/>
        </w:rPr>
        <w:t>利用目的を本人に通知し、又は公表することにより本人又は第三者の生命、身体、財産その他の権利利益を害するおそれがあるとき。</w:t>
      </w:r>
    </w:p>
    <w:p w14:paraId="2B715643" w14:textId="4464C609" w:rsidR="003309A2" w:rsidRPr="009868D5" w:rsidRDefault="00FE3CB7" w:rsidP="00C60F4A">
      <w:pPr>
        <w:pStyle w:val="af"/>
        <w:numPr>
          <w:ilvl w:val="0"/>
          <w:numId w:val="29"/>
        </w:numPr>
        <w:ind w:leftChars="250" w:left="945" w:hangingChars="200"/>
        <w:rPr>
          <w:rFonts w:eastAsiaTheme="minorHAnsi"/>
          <w:kern w:val="0"/>
          <w:szCs w:val="21"/>
        </w:rPr>
      </w:pPr>
      <w:r>
        <w:rPr>
          <w:rFonts w:eastAsiaTheme="minorHAnsi" w:hint="eastAsia"/>
          <w:kern w:val="0"/>
          <w:sz w:val="21"/>
          <w:szCs w:val="21"/>
        </w:rPr>
        <w:t>利用目的を本人に通知し、又は公表することにより会社の権利又は正当な利益を害するおそれがあるとき。</w:t>
      </w:r>
    </w:p>
    <w:p w14:paraId="4F650F79" w14:textId="00A6E222" w:rsidR="00357AD2" w:rsidRPr="009868D5" w:rsidRDefault="00FE3CB7" w:rsidP="00C60F4A">
      <w:pPr>
        <w:pStyle w:val="af"/>
        <w:numPr>
          <w:ilvl w:val="0"/>
          <w:numId w:val="29"/>
        </w:numPr>
        <w:ind w:leftChars="250" w:left="945" w:hangingChars="200"/>
        <w:rPr>
          <w:rFonts w:eastAsiaTheme="minorHAnsi"/>
          <w:kern w:val="0"/>
          <w:szCs w:val="21"/>
        </w:rPr>
      </w:pPr>
      <w:r>
        <w:rPr>
          <w:rFonts w:eastAsiaTheme="minorHAnsi" w:hint="eastAsia"/>
          <w:kern w:val="0"/>
          <w:sz w:val="21"/>
          <w:szCs w:val="21"/>
        </w:rPr>
        <w:t>国の機関又は地方公共団体が法令の定める事務を遂行することに対して協力する必要がある場合であって、利用目的を本人に通知し、又は公表することにより当該事務の遂行に支障を及ぼすおそれがあるとき。</w:t>
      </w:r>
    </w:p>
    <w:p w14:paraId="505D262F" w14:textId="499B205E" w:rsidR="00A62C63" w:rsidRPr="009868D5" w:rsidRDefault="00FE3CB7" w:rsidP="00C60F4A">
      <w:pPr>
        <w:pStyle w:val="af"/>
        <w:numPr>
          <w:ilvl w:val="0"/>
          <w:numId w:val="29"/>
        </w:numPr>
        <w:ind w:leftChars="250" w:left="945" w:hangingChars="200"/>
        <w:rPr>
          <w:rFonts w:eastAsiaTheme="minorHAnsi"/>
          <w:sz w:val="21"/>
          <w:szCs w:val="18"/>
        </w:rPr>
      </w:pPr>
      <w:r>
        <w:rPr>
          <w:rFonts w:eastAsiaTheme="minorHAnsi" w:hint="eastAsia"/>
          <w:kern w:val="0"/>
          <w:sz w:val="21"/>
          <w:szCs w:val="18"/>
        </w:rPr>
        <w:t>取得の状況からみて利用目的が明らかであると認められるとき。</w:t>
      </w:r>
    </w:p>
    <w:p w14:paraId="29415169" w14:textId="56974C67" w:rsidR="00A62C63" w:rsidRPr="009868D5" w:rsidRDefault="00A62C63">
      <w:pPr>
        <w:autoSpaceDE w:val="0"/>
        <w:autoSpaceDN w:val="0"/>
        <w:adjustRightInd w:val="0"/>
        <w:jc w:val="left"/>
        <w:rPr>
          <w:rFonts w:asciiTheme="minorHAnsi" w:eastAsiaTheme="minorHAnsi" w:hAnsiTheme="minorHAnsi"/>
          <w:kern w:val="0"/>
          <w:szCs w:val="21"/>
        </w:rPr>
      </w:pPr>
    </w:p>
    <w:p w14:paraId="74F04874" w14:textId="1BE3C495" w:rsidR="001F2C91" w:rsidRPr="009868D5" w:rsidRDefault="001F2C91"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（第三者提供を受ける場合の記録の作成等）</w:t>
      </w:r>
    </w:p>
    <w:p w14:paraId="49DD0096" w14:textId="4583BE6E" w:rsidR="00A62C63" w:rsidRPr="009868D5" w:rsidRDefault="00FE3CB7" w:rsidP="00C60F4A">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lastRenderedPageBreak/>
        <w:t>会社は、第三者から個人データの提供を受けるに際しては、次に掲げる事項の確認を行う。ただし、当該個人データの提供が第</w:t>
      </w:r>
      <w:r>
        <w:rPr>
          <w:rFonts w:asciiTheme="minorHAnsi" w:eastAsiaTheme="minorHAnsi" w:hAnsiTheme="minorHAnsi"/>
          <w:kern w:val="0"/>
          <w:szCs w:val="21"/>
        </w:rPr>
        <w:t>15</w:t>
      </w:r>
      <w:r>
        <w:rPr>
          <w:rFonts w:asciiTheme="minorHAnsi" w:eastAsiaTheme="minorHAnsi" w:hAnsiTheme="minorHAnsi" w:hint="eastAsia"/>
          <w:kern w:val="0"/>
          <w:szCs w:val="21"/>
        </w:rPr>
        <w:t>条第</w:t>
      </w:r>
      <w:r>
        <w:rPr>
          <w:rFonts w:asciiTheme="minorHAnsi" w:eastAsiaTheme="minorHAnsi" w:hAnsiTheme="minorHAnsi"/>
          <w:kern w:val="0"/>
          <w:szCs w:val="21"/>
        </w:rPr>
        <w:t>1</w:t>
      </w:r>
      <w:r>
        <w:rPr>
          <w:rFonts w:asciiTheme="minorHAnsi" w:eastAsiaTheme="minorHAnsi" w:hAnsiTheme="minorHAnsi" w:hint="eastAsia"/>
          <w:kern w:val="0"/>
          <w:szCs w:val="21"/>
        </w:rPr>
        <w:t>項各号又は第</w:t>
      </w:r>
      <w:r>
        <w:rPr>
          <w:rFonts w:asciiTheme="minorHAnsi" w:eastAsiaTheme="minorHAnsi" w:hAnsiTheme="minorHAnsi"/>
          <w:kern w:val="0"/>
          <w:szCs w:val="21"/>
        </w:rPr>
        <w:t>2</w:t>
      </w:r>
      <w:r>
        <w:rPr>
          <w:rFonts w:asciiTheme="minorHAnsi" w:eastAsiaTheme="minorHAnsi" w:hAnsiTheme="minorHAnsi" w:hint="eastAsia"/>
          <w:kern w:val="0"/>
          <w:szCs w:val="21"/>
        </w:rPr>
        <w:t>項各号のいずれかに該当する場合は、この限りでない。</w:t>
      </w:r>
    </w:p>
    <w:p w14:paraId="584C4031" w14:textId="61169AD7" w:rsidR="001F2C91" w:rsidRPr="009868D5" w:rsidRDefault="00FE3CB7" w:rsidP="00C60F4A">
      <w:pPr>
        <w:pStyle w:val="af"/>
        <w:numPr>
          <w:ilvl w:val="0"/>
          <w:numId w:val="32"/>
        </w:numPr>
        <w:ind w:leftChars="250" w:left="945" w:hangingChars="200"/>
        <w:rPr>
          <w:rFonts w:eastAsiaTheme="minorHAnsi"/>
          <w:kern w:val="0"/>
          <w:szCs w:val="21"/>
        </w:rPr>
      </w:pPr>
      <w:r>
        <w:rPr>
          <w:rFonts w:eastAsiaTheme="minorHAnsi" w:hint="eastAsia"/>
          <w:kern w:val="0"/>
          <w:sz w:val="21"/>
          <w:szCs w:val="21"/>
        </w:rPr>
        <w:t>当該第三者の氏名又は名称及び住所並びに法人にあっては、その代表者（法人でない団体で代表者又は管理人の定めのあるものにあっては、その代表者又は管理人）の氏名</w:t>
      </w:r>
    </w:p>
    <w:p w14:paraId="5CC6B43B" w14:textId="66E41D7D" w:rsidR="00A62C63" w:rsidRPr="009868D5" w:rsidRDefault="00FE3CB7" w:rsidP="00C60F4A">
      <w:pPr>
        <w:pStyle w:val="af"/>
        <w:numPr>
          <w:ilvl w:val="0"/>
          <w:numId w:val="32"/>
        </w:numPr>
        <w:ind w:leftChars="250" w:left="945" w:hangingChars="200"/>
        <w:rPr>
          <w:rFonts w:eastAsiaTheme="minorHAnsi"/>
          <w:kern w:val="0"/>
          <w:szCs w:val="21"/>
        </w:rPr>
      </w:pPr>
      <w:r>
        <w:rPr>
          <w:rFonts w:eastAsiaTheme="minorHAnsi" w:hint="eastAsia"/>
          <w:kern w:val="0"/>
          <w:sz w:val="21"/>
          <w:szCs w:val="21"/>
        </w:rPr>
        <w:t>当該第三者による当該個人データの取得の経緯</w:t>
      </w:r>
    </w:p>
    <w:p w14:paraId="035C36A1" w14:textId="38F6858B" w:rsidR="00A62C63" w:rsidRPr="009868D5" w:rsidRDefault="00A62C63">
      <w:pPr>
        <w:autoSpaceDE w:val="0"/>
        <w:autoSpaceDN w:val="0"/>
        <w:adjustRightInd w:val="0"/>
        <w:jc w:val="left"/>
        <w:rPr>
          <w:rFonts w:asciiTheme="minorHAnsi" w:eastAsiaTheme="minorHAnsi" w:hAnsiTheme="minorHAnsi"/>
          <w:kern w:val="0"/>
          <w:szCs w:val="21"/>
        </w:rPr>
      </w:pPr>
    </w:p>
    <w:p w14:paraId="4C15BEB4" w14:textId="66B5FAA7" w:rsidR="001F2C91" w:rsidRPr="009868D5" w:rsidRDefault="001F2C91"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（データ内容の正確性の確保等）</w:t>
      </w:r>
    </w:p>
    <w:p w14:paraId="03A86B4D" w14:textId="5046ED98" w:rsidR="00A62C63" w:rsidRPr="009868D5" w:rsidRDefault="00FE3CB7" w:rsidP="00C60F4A">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従業者は、利用目的の達成に必要な範囲内において、個人データを正確かつ最新の内容に保つとともに、利用する必要がなくなったときは、当該個人データを遅滞なく消去するよう努めなければならない。</w:t>
      </w:r>
    </w:p>
    <w:p w14:paraId="7728DA82" w14:textId="3A5298AB" w:rsidR="00A62C63" w:rsidRPr="009868D5" w:rsidRDefault="00A62C63" w:rsidP="00502861">
      <w:pPr>
        <w:autoSpaceDE w:val="0"/>
        <w:autoSpaceDN w:val="0"/>
        <w:adjustRightInd w:val="0"/>
        <w:jc w:val="left"/>
        <w:rPr>
          <w:rFonts w:asciiTheme="minorHAnsi" w:eastAsiaTheme="minorHAnsi" w:hAnsiTheme="minorHAnsi"/>
          <w:kern w:val="0"/>
          <w:szCs w:val="21"/>
        </w:rPr>
      </w:pPr>
    </w:p>
    <w:p w14:paraId="28FB7400" w14:textId="4EEFA98B" w:rsidR="001F2C91" w:rsidRPr="009868D5" w:rsidRDefault="001F2C91"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（安全管理措置）</w:t>
      </w:r>
    </w:p>
    <w:p w14:paraId="10D87E0C" w14:textId="68629503" w:rsidR="00502861" w:rsidRPr="009868D5" w:rsidRDefault="00502861" w:rsidP="00C60F4A">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従業者は、プライバシーポリシーに従って、個人情報を取り扱わなければならない。</w:t>
      </w:r>
    </w:p>
    <w:p w14:paraId="22FB0BB2" w14:textId="613F74A7" w:rsidR="00A62C63" w:rsidRPr="009868D5" w:rsidRDefault="00A62C63">
      <w:pPr>
        <w:autoSpaceDE w:val="0"/>
        <w:autoSpaceDN w:val="0"/>
        <w:adjustRightInd w:val="0"/>
        <w:jc w:val="left"/>
        <w:rPr>
          <w:rFonts w:asciiTheme="minorHAnsi" w:eastAsiaTheme="minorHAnsi" w:hAnsiTheme="minorHAnsi"/>
          <w:kern w:val="0"/>
          <w:szCs w:val="21"/>
        </w:rPr>
      </w:pPr>
    </w:p>
    <w:p w14:paraId="2E3763D3" w14:textId="79912143" w:rsidR="001F2C91" w:rsidRPr="009868D5" w:rsidRDefault="001F2C91"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（従業者の監督）</w:t>
      </w:r>
    </w:p>
    <w:p w14:paraId="13FC8176" w14:textId="5CC28A10" w:rsidR="00A62C63" w:rsidRPr="009868D5" w:rsidRDefault="00BF0623" w:rsidP="00C60F4A">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個人情報保護管理者は、自らが管掌する部門の従業者に個人データを取り扱わせるにあたっては、当該個人データの安全管理が図られるよう、当該従業者に対する必要かつ適切な監督を行わなければならない。</w:t>
      </w:r>
    </w:p>
    <w:p w14:paraId="530E4610" w14:textId="6947790B" w:rsidR="00A62C63" w:rsidRPr="009868D5" w:rsidRDefault="00A62C63">
      <w:pPr>
        <w:autoSpaceDE w:val="0"/>
        <w:autoSpaceDN w:val="0"/>
        <w:adjustRightInd w:val="0"/>
        <w:jc w:val="left"/>
        <w:rPr>
          <w:rFonts w:asciiTheme="minorHAnsi" w:eastAsiaTheme="minorHAnsi" w:hAnsiTheme="minorHAnsi"/>
          <w:kern w:val="0"/>
          <w:szCs w:val="21"/>
        </w:rPr>
      </w:pPr>
    </w:p>
    <w:p w14:paraId="7E0165DE" w14:textId="3A7E347A" w:rsidR="001F2C91" w:rsidRPr="009868D5" w:rsidRDefault="001F2C91"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（委託先の監督）</w:t>
      </w:r>
    </w:p>
    <w:p w14:paraId="65A2B42B" w14:textId="1D5824EC" w:rsidR="00A62C63" w:rsidRPr="009868D5" w:rsidRDefault="00BF0623" w:rsidP="00C60F4A">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個人情報保護管理者は、個人データの取扱いの全部又は一部を委託する場合、適切な委託先を選定するとともに、委託された個人データの安全管理措置を遵守させるために必要な契約を委託先と締結しなければならない。</w:t>
      </w:r>
    </w:p>
    <w:p w14:paraId="094A2C7C" w14:textId="537A0164" w:rsidR="00A62C63" w:rsidRPr="009868D5" w:rsidRDefault="00A62C63">
      <w:pPr>
        <w:autoSpaceDE w:val="0"/>
        <w:autoSpaceDN w:val="0"/>
        <w:adjustRightInd w:val="0"/>
        <w:jc w:val="left"/>
        <w:rPr>
          <w:rFonts w:asciiTheme="minorHAnsi" w:eastAsiaTheme="minorHAnsi" w:hAnsiTheme="minorHAnsi"/>
          <w:kern w:val="0"/>
          <w:szCs w:val="21"/>
        </w:rPr>
      </w:pPr>
    </w:p>
    <w:p w14:paraId="322FD2AD" w14:textId="7A0BC8EC" w:rsidR="001F2C91" w:rsidRPr="009868D5" w:rsidRDefault="001F2C91"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（第三者提供の制限）</w:t>
      </w:r>
    </w:p>
    <w:p w14:paraId="7D995980" w14:textId="67F90477" w:rsidR="00A62C63" w:rsidRPr="009868D5" w:rsidRDefault="00FE3CB7" w:rsidP="00C60F4A">
      <w:pPr>
        <w:numPr>
          <w:ilvl w:val="0"/>
          <w:numId w:val="24"/>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従業者は、次に掲げるときを除くほか、あらかじめ本人の同意を得ないで、個人データを第三者に提供してはならない。</w:t>
      </w:r>
    </w:p>
    <w:p w14:paraId="177645F1" w14:textId="0B4D952D" w:rsidR="001F2C91" w:rsidRPr="009868D5" w:rsidRDefault="00FE3CB7" w:rsidP="00C60F4A">
      <w:pPr>
        <w:pStyle w:val="af"/>
        <w:numPr>
          <w:ilvl w:val="0"/>
          <w:numId w:val="31"/>
        </w:numPr>
        <w:ind w:leftChars="250" w:left="945" w:hangingChars="200"/>
        <w:rPr>
          <w:rFonts w:eastAsiaTheme="minorHAnsi"/>
          <w:kern w:val="0"/>
          <w:szCs w:val="21"/>
        </w:rPr>
      </w:pPr>
      <w:r>
        <w:rPr>
          <w:rFonts w:eastAsiaTheme="minorHAnsi" w:hint="eastAsia"/>
          <w:kern w:val="0"/>
          <w:sz w:val="21"/>
          <w:szCs w:val="21"/>
        </w:rPr>
        <w:t>法令に基づくとき。</w:t>
      </w:r>
    </w:p>
    <w:p w14:paraId="1A03AF22" w14:textId="3E4DF904" w:rsidR="001F2C91" w:rsidRPr="009868D5" w:rsidRDefault="00FE3CB7" w:rsidP="00C60F4A">
      <w:pPr>
        <w:pStyle w:val="af"/>
        <w:numPr>
          <w:ilvl w:val="0"/>
          <w:numId w:val="31"/>
        </w:numPr>
        <w:ind w:leftChars="250" w:left="945" w:hangingChars="200"/>
        <w:rPr>
          <w:rFonts w:eastAsiaTheme="minorHAnsi"/>
          <w:kern w:val="0"/>
          <w:szCs w:val="21"/>
        </w:rPr>
      </w:pPr>
      <w:r>
        <w:rPr>
          <w:rFonts w:eastAsiaTheme="minorHAnsi" w:hint="eastAsia"/>
          <w:kern w:val="0"/>
          <w:sz w:val="21"/>
          <w:szCs w:val="21"/>
        </w:rPr>
        <w:t>人の生命、身体又は財産の保護のために必要がある場合であって、本人の同意を得ることが困難であるとき。</w:t>
      </w:r>
    </w:p>
    <w:p w14:paraId="57141BE4" w14:textId="2FB4CE43" w:rsidR="001F2C91" w:rsidRPr="009868D5" w:rsidRDefault="00FE3CB7" w:rsidP="00C60F4A">
      <w:pPr>
        <w:pStyle w:val="af"/>
        <w:numPr>
          <w:ilvl w:val="0"/>
          <w:numId w:val="31"/>
        </w:numPr>
        <w:ind w:leftChars="250" w:left="945" w:hangingChars="200"/>
        <w:rPr>
          <w:rFonts w:eastAsiaTheme="minorHAnsi"/>
          <w:kern w:val="0"/>
          <w:szCs w:val="21"/>
        </w:rPr>
      </w:pPr>
      <w:r>
        <w:rPr>
          <w:rFonts w:eastAsiaTheme="minorHAnsi" w:hint="eastAsia"/>
          <w:kern w:val="0"/>
          <w:sz w:val="21"/>
          <w:szCs w:val="21"/>
        </w:rPr>
        <w:t>公衆衛生の向上又は児童の健全な育成の推進のため特に必要がある場合であって、本人の同意を得ることが困難であるとき。</w:t>
      </w:r>
    </w:p>
    <w:p w14:paraId="55426D24" w14:textId="1A80C39B" w:rsidR="00A62C63" w:rsidRPr="009868D5" w:rsidRDefault="00FE3CB7" w:rsidP="00C60F4A">
      <w:pPr>
        <w:pStyle w:val="af"/>
        <w:numPr>
          <w:ilvl w:val="0"/>
          <w:numId w:val="31"/>
        </w:numPr>
        <w:ind w:leftChars="250" w:left="945" w:hangingChars="200"/>
        <w:rPr>
          <w:rFonts w:eastAsiaTheme="minorHAnsi"/>
          <w:kern w:val="0"/>
          <w:szCs w:val="21"/>
        </w:rPr>
      </w:pPr>
      <w:r>
        <w:rPr>
          <w:rFonts w:eastAsiaTheme="minorHAnsi" w:hint="eastAsia"/>
          <w:kern w:val="0"/>
          <w:sz w:val="21"/>
          <w:szCs w:val="21"/>
        </w:rPr>
        <w:t>国の機関等が法令の定める事務を遂行することに対して協力する必要がある場合であって、本人の同意を得ることにより当該事務の遂行に支障を及ぼすおそれがあるとき。</w:t>
      </w:r>
    </w:p>
    <w:p w14:paraId="7061E507" w14:textId="27465B6B" w:rsidR="00A62C63" w:rsidRPr="009868D5" w:rsidRDefault="00FE3CB7" w:rsidP="00C60F4A">
      <w:pPr>
        <w:numPr>
          <w:ilvl w:val="0"/>
          <w:numId w:val="24"/>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次に掲げるときにおいて当該個人データの提供を受ける者は、前項及び次条の規定の</w:t>
        <w:lastRenderedPageBreak/>
        <w:t>適用については、第三者に該当しない。</w:t>
      </w:r>
    </w:p>
    <w:p w14:paraId="6D21A7DC" w14:textId="58F0ADF7" w:rsidR="001F2C91" w:rsidRPr="009868D5" w:rsidRDefault="00FE3CB7" w:rsidP="00C60F4A">
      <w:pPr>
        <w:pStyle w:val="af"/>
        <w:numPr>
          <w:ilvl w:val="0"/>
          <w:numId w:val="30"/>
        </w:numPr>
        <w:ind w:leftChars="250" w:left="945" w:hangingChars="200"/>
        <w:rPr>
          <w:rFonts w:eastAsiaTheme="minorHAnsi"/>
          <w:kern w:val="0"/>
          <w:szCs w:val="21"/>
        </w:rPr>
      </w:pPr>
      <w:r>
        <w:rPr>
          <w:rFonts w:eastAsiaTheme="minorHAnsi" w:hint="eastAsia"/>
          <w:kern w:val="0"/>
          <w:sz w:val="21"/>
          <w:szCs w:val="21"/>
        </w:rPr>
        <w:t>個人情報取扱事業者が利用目的の達成に必要な範囲内において個人データの取扱いの全部又は一部を委託することに伴って当該個人データが提供されるとき。</w:t>
      </w:r>
    </w:p>
    <w:p w14:paraId="3ADBBA5E" w14:textId="1359891C" w:rsidR="001F2C91" w:rsidRPr="009868D5" w:rsidRDefault="00FE3CB7" w:rsidP="00C60F4A">
      <w:pPr>
        <w:pStyle w:val="af"/>
        <w:numPr>
          <w:ilvl w:val="0"/>
          <w:numId w:val="30"/>
        </w:numPr>
        <w:ind w:leftChars="250" w:left="945" w:hangingChars="200"/>
        <w:rPr>
          <w:rFonts w:eastAsiaTheme="minorHAnsi"/>
          <w:kern w:val="0"/>
          <w:szCs w:val="21"/>
        </w:rPr>
      </w:pPr>
      <w:r>
        <w:rPr>
          <w:rFonts w:eastAsiaTheme="minorHAnsi" w:hint="eastAsia"/>
          <w:kern w:val="0"/>
          <w:sz w:val="21"/>
          <w:szCs w:val="21"/>
        </w:rPr>
        <w:t>合併その他の事由による事業の承継に伴って個人データが提供されるとき。</w:t>
      </w:r>
    </w:p>
    <w:p w14:paraId="34A4BE9F" w14:textId="37625C90" w:rsidR="00A62C63" w:rsidRPr="009868D5" w:rsidRDefault="00FE3CB7" w:rsidP="00C60F4A">
      <w:pPr>
        <w:pStyle w:val="af"/>
        <w:numPr>
          <w:ilvl w:val="0"/>
          <w:numId w:val="30"/>
        </w:numPr>
        <w:ind w:leftChars="250" w:left="945" w:hangingChars="200"/>
        <w:rPr>
          <w:rFonts w:eastAsiaTheme="minorHAnsi"/>
          <w:kern w:val="0"/>
          <w:szCs w:val="21"/>
        </w:rPr>
      </w:pPr>
      <w:r>
        <w:rPr>
          <w:rFonts w:eastAsiaTheme="minorHAnsi" w:hint="eastAsia"/>
          <w:kern w:val="0"/>
          <w:sz w:val="21"/>
          <w:szCs w:val="21"/>
        </w:rPr>
        <w:t>特定の者との間で共同して利用される個人データが当該特定の者に提供される場合であって、その旨並びに共同して利用される個人データの項目、共同して利用する者の範囲、利用する者の利用目的及び当該個人データの管理について責任を有する者の氏名又は名称について、あらかじめ、本人に通知し、又は本人が容易に知り得る状態に置いているとき。</w:t>
      </w:r>
    </w:p>
    <w:p w14:paraId="2F31A5E4" w14:textId="668CB725" w:rsidR="00A62C63" w:rsidRPr="009868D5" w:rsidRDefault="00FE3CB7" w:rsidP="00C60F4A">
      <w:pPr>
        <w:numPr>
          <w:ilvl w:val="0"/>
          <w:numId w:val="24"/>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会社は、前項第</w:t>
      </w:r>
      <w:r>
        <w:rPr>
          <w:rFonts w:asciiTheme="minorHAnsi" w:eastAsiaTheme="minorHAnsi" w:hAnsiTheme="minorHAnsi"/>
          <w:kern w:val="0"/>
          <w:szCs w:val="21"/>
        </w:rPr>
        <w:t>3</w:t>
      </w:r>
      <w:r>
        <w:rPr>
          <w:rFonts w:asciiTheme="minorHAnsi" w:eastAsiaTheme="minorHAnsi" w:hAnsiTheme="minorHAnsi" w:hint="eastAsia"/>
          <w:kern w:val="0"/>
          <w:szCs w:val="21"/>
        </w:rPr>
        <w:t>号に規定する利用する者の利用目的又は個人データの管理について責任を有する者の氏名若しくは名称を変更する場合は、変更する内容について、あらかじめ本人に通知し、又は本人が容易に知り得る状態に置かなければならない。</w:t>
      </w:r>
    </w:p>
    <w:p w14:paraId="2BFD13CD" w14:textId="32177F84" w:rsidR="00A62C63" w:rsidRPr="009868D5" w:rsidRDefault="00A62C63">
      <w:pPr>
        <w:autoSpaceDE w:val="0"/>
        <w:autoSpaceDN w:val="0"/>
        <w:adjustRightInd w:val="0"/>
        <w:jc w:val="left"/>
        <w:rPr>
          <w:rFonts w:asciiTheme="minorHAnsi" w:eastAsiaTheme="minorHAnsi" w:hAnsiTheme="minorHAnsi"/>
          <w:kern w:val="0"/>
          <w:szCs w:val="21"/>
        </w:rPr>
      </w:pPr>
    </w:p>
    <w:p w14:paraId="3D543213" w14:textId="2B5376B5" w:rsidR="001F2C91" w:rsidRPr="009868D5" w:rsidRDefault="001F2C91"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（第三者提供に係る記録の作成等）</w:t>
      </w:r>
    </w:p>
    <w:p w14:paraId="13C27F43" w14:textId="44484210" w:rsidR="001F2C91" w:rsidRPr="009868D5" w:rsidRDefault="00FE3CB7" w:rsidP="00C60F4A">
      <w:pPr>
        <w:numPr>
          <w:ilvl w:val="0"/>
          <w:numId w:val="25"/>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従業者は、個人データを第三者（個人情報保護法第16条第2項各号に掲げる国の機関等を除く。）に提供したときは、当該個人データを提供した年月日、当該第三者の氏名又は名称その他の事項に関する記録を作成しなければならない。ただし、当該個人データの提供が第</w:t>
      </w:r>
      <w:r>
        <w:rPr>
          <w:rFonts w:asciiTheme="minorHAnsi" w:eastAsiaTheme="minorHAnsi" w:hAnsiTheme="minorHAnsi"/>
          <w:kern w:val="0"/>
          <w:szCs w:val="21"/>
        </w:rPr>
        <w:t>15</w:t>
      </w:r>
      <w:r>
        <w:rPr>
          <w:rFonts w:asciiTheme="minorHAnsi" w:eastAsiaTheme="minorHAnsi" w:hAnsiTheme="minorHAnsi" w:hint="eastAsia"/>
          <w:kern w:val="0"/>
          <w:szCs w:val="21"/>
        </w:rPr>
        <w:t>条第</w:t>
      </w:r>
      <w:r>
        <w:rPr>
          <w:rFonts w:asciiTheme="minorHAnsi" w:eastAsiaTheme="minorHAnsi" w:hAnsiTheme="minorHAnsi"/>
          <w:kern w:val="0"/>
          <w:szCs w:val="21"/>
        </w:rPr>
        <w:t>1</w:t>
      </w:r>
      <w:r>
        <w:rPr>
          <w:rFonts w:asciiTheme="minorHAnsi" w:eastAsiaTheme="minorHAnsi" w:hAnsiTheme="minorHAnsi" w:hint="eastAsia"/>
          <w:kern w:val="0"/>
          <w:szCs w:val="21"/>
        </w:rPr>
        <w:t>項各号又は第</w:t>
      </w:r>
      <w:r>
        <w:rPr>
          <w:rFonts w:asciiTheme="minorHAnsi" w:eastAsiaTheme="minorHAnsi" w:hAnsiTheme="minorHAnsi"/>
          <w:kern w:val="0"/>
          <w:szCs w:val="21"/>
        </w:rPr>
        <w:t>2</w:t>
      </w:r>
      <w:r>
        <w:rPr>
          <w:rFonts w:asciiTheme="minorHAnsi" w:eastAsiaTheme="minorHAnsi" w:hAnsiTheme="minorHAnsi" w:hint="eastAsia"/>
          <w:kern w:val="0"/>
          <w:szCs w:val="21"/>
        </w:rPr>
        <w:t>項各号のいずれか（個人情報保護法第28条の規定による個人データの提供にあっては、第</w:t>
      </w:r>
      <w:r>
        <w:rPr>
          <w:rFonts w:asciiTheme="minorHAnsi" w:eastAsiaTheme="minorHAnsi" w:hAnsiTheme="minorHAnsi"/>
          <w:kern w:val="0"/>
          <w:szCs w:val="21"/>
        </w:rPr>
        <w:t>15</w:t>
      </w:r>
      <w:r>
        <w:rPr>
          <w:rFonts w:asciiTheme="minorHAnsi" w:eastAsiaTheme="minorHAnsi" w:hAnsiTheme="minorHAnsi" w:hint="eastAsia"/>
          <w:kern w:val="0"/>
          <w:szCs w:val="21"/>
        </w:rPr>
        <w:t>条第</w:t>
      </w:r>
      <w:r>
        <w:rPr>
          <w:rFonts w:asciiTheme="minorHAnsi" w:eastAsiaTheme="minorHAnsi" w:hAnsiTheme="minorHAnsi"/>
          <w:kern w:val="0"/>
          <w:szCs w:val="21"/>
        </w:rPr>
        <w:t>1</w:t>
      </w:r>
      <w:r>
        <w:rPr>
          <w:rFonts w:asciiTheme="minorHAnsi" w:eastAsiaTheme="minorHAnsi" w:hAnsiTheme="minorHAnsi" w:hint="eastAsia"/>
          <w:kern w:val="0"/>
          <w:szCs w:val="21"/>
        </w:rPr>
        <w:t>項各号のいずれか）に該当する場合は、この限りでない。</w:t>
      </w:r>
    </w:p>
    <w:p w14:paraId="7C0F495D" w14:textId="59945CEA" w:rsidR="00A62C63" w:rsidRPr="009868D5" w:rsidRDefault="00FE3CB7" w:rsidP="00C60F4A">
      <w:pPr>
        <w:numPr>
          <w:ilvl w:val="0"/>
          <w:numId w:val="25"/>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従業者は、前項の記録を、当該記録を作成した日から個人情報保護法第29条第2項で定める期間保存しなければならない。</w:t>
      </w:r>
    </w:p>
    <w:p w14:paraId="0DC6951C" w14:textId="210D6AF5" w:rsidR="00A62C63" w:rsidRPr="009868D5" w:rsidRDefault="00A62C63">
      <w:pPr>
        <w:autoSpaceDE w:val="0"/>
        <w:autoSpaceDN w:val="0"/>
        <w:adjustRightInd w:val="0"/>
        <w:jc w:val="left"/>
        <w:rPr>
          <w:rFonts w:asciiTheme="minorHAnsi" w:eastAsiaTheme="minorHAnsi" w:hAnsiTheme="minorHAnsi"/>
          <w:kern w:val="0"/>
          <w:szCs w:val="21"/>
        </w:rPr>
      </w:pPr>
    </w:p>
    <w:p w14:paraId="3C3B5041" w14:textId="7BA6137C" w:rsidR="001F2C91" w:rsidRPr="009868D5" w:rsidRDefault="001F2C91"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（開示等の求めに応じる手続）</w:t>
      </w:r>
    </w:p>
    <w:p w14:paraId="16531423" w14:textId="288C3B21" w:rsidR="00A62C63" w:rsidRPr="009868D5" w:rsidRDefault="00A06974" w:rsidP="00C60F4A">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顧客対応窓口責任者は、本人又はその代理人から、保有個人データの利用目的の通知、開示、訂正、追加、削除、利用停止、消去等又は第三者への提供の停止等を求められた場合であって、その請求に理由があることが判明したときは、必要な限度で、遅滞なく、適切な対応をしなければならない。</w:t>
      </w:r>
    </w:p>
    <w:p w14:paraId="6649C787" w14:textId="617465ED" w:rsidR="00A62C63" w:rsidRPr="009868D5" w:rsidRDefault="00A62C63">
      <w:pPr>
        <w:autoSpaceDE w:val="0"/>
        <w:autoSpaceDN w:val="0"/>
        <w:adjustRightInd w:val="0"/>
        <w:jc w:val="left"/>
        <w:rPr>
          <w:rFonts w:asciiTheme="minorHAnsi" w:eastAsiaTheme="minorHAnsi" w:hAnsiTheme="minorHAnsi"/>
          <w:kern w:val="0"/>
          <w:szCs w:val="21"/>
        </w:rPr>
      </w:pPr>
    </w:p>
    <w:p w14:paraId="2D43E208" w14:textId="5D6CCAF4" w:rsidR="001F2C91" w:rsidRPr="009868D5" w:rsidRDefault="001F2C91"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（苦情の処理）</w:t>
      </w:r>
    </w:p>
    <w:p w14:paraId="37787157" w14:textId="43765266" w:rsidR="00A62C63" w:rsidRPr="009868D5" w:rsidRDefault="00FE3CB7" w:rsidP="00C60F4A">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顧客対応窓口責任者は、個人情報の取扱いに関する苦情の適切かつ迅速な処理に努めなければならない。</w:t>
      </w:r>
    </w:p>
    <w:p w14:paraId="4FE05D02" w14:textId="3AE336A5" w:rsidR="0091728F" w:rsidRPr="009868D5" w:rsidRDefault="0091728F" w:rsidP="0091728F">
      <w:pPr>
        <w:autoSpaceDE w:val="0"/>
        <w:autoSpaceDN w:val="0"/>
        <w:adjustRightInd w:val="0"/>
        <w:jc w:val="left"/>
        <w:rPr>
          <w:rFonts w:asciiTheme="minorHAnsi" w:eastAsiaTheme="minorHAnsi" w:hAnsiTheme="minorHAnsi"/>
          <w:kern w:val="0"/>
          <w:szCs w:val="21"/>
        </w:rPr>
      </w:pPr>
    </w:p>
    <w:p w14:paraId="4298ADE8" w14:textId="0694DE91" w:rsidR="001F2C91" w:rsidRPr="009868D5" w:rsidRDefault="001F2C91"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（個人情報の漏えい事故等の対応）</w:t>
      </w:r>
    </w:p>
    <w:p w14:paraId="0ED20B4D" w14:textId="598D4128" w:rsidR="001F2C91" w:rsidRPr="009868D5" w:rsidRDefault="0091728F" w:rsidP="00C60F4A">
      <w:pPr>
        <w:numPr>
          <w:ilvl w:val="0"/>
          <w:numId w:val="26"/>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従業者は、個人データの漏えい等の事故が発生し、又はその発生の可能性が高いと判断した場合、直ちに上長及び個人情報保護管理者に対しその旨を報告しなければならない。</w:t>
      </w:r>
    </w:p>
    <w:p w14:paraId="10E5966F" w14:textId="1B098A0E" w:rsidR="00A62C63" w:rsidRPr="009868D5" w:rsidRDefault="00FE3CB7" w:rsidP="00C60F4A">
      <w:pPr>
        <w:numPr>
          <w:ilvl w:val="0"/>
          <w:numId w:val="26"/>
        </w:numPr>
        <w:autoSpaceDE w:val="0"/>
        <w:autoSpaceDN w:val="0"/>
        <w:adjustRightInd w:val="0"/>
        <w:ind w:leftChars="100" w:left="525" w:hangingChars="150" w:hanging="315"/>
        <w:jc w:val="left"/>
        <w:rPr>
          <w:rFonts w:asciiTheme="minorHAnsi" w:eastAsiaTheme="minorHAnsi" w:hAnsiTheme="minorHAnsi"/>
          <w:kern w:val="0"/>
          <w:szCs w:val="21"/>
        </w:rPr>
      </w:pPr>
      <w:r>
        <w:rPr>
          <w:rFonts w:asciiTheme="minorHAnsi" w:eastAsiaTheme="minorHAnsi" w:hAnsiTheme="minorHAnsi" w:hint="eastAsia"/>
          <w:kern w:val="0"/>
          <w:szCs w:val="21"/>
        </w:rPr>
        <w:t>個人情報保護管理者は、個人データの漏えい等の事故・事件が発生した場合、直ちに</w:t>
        <w:lastRenderedPageBreak/>
        <w:t>適切な対応を取る。</w:t>
      </w:r>
    </w:p>
    <w:p w14:paraId="73ED1707" w14:textId="5EB70F60" w:rsidR="00A62C63" w:rsidRPr="009868D5" w:rsidRDefault="00A62C63">
      <w:pPr>
        <w:autoSpaceDE w:val="0"/>
        <w:autoSpaceDN w:val="0"/>
        <w:adjustRightInd w:val="0"/>
        <w:jc w:val="left"/>
        <w:rPr>
          <w:rFonts w:asciiTheme="minorHAnsi" w:eastAsiaTheme="minorHAnsi" w:hAnsiTheme="minorHAnsi"/>
          <w:kern w:val="0"/>
          <w:szCs w:val="21"/>
        </w:rPr>
      </w:pPr>
    </w:p>
    <w:p w14:paraId="0E2459CE" w14:textId="0490DA14" w:rsidR="001F2C91" w:rsidRPr="009868D5" w:rsidRDefault="001F2C91"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（懲戒）</w:t>
      </w:r>
    </w:p>
    <w:p w14:paraId="699961E6" w14:textId="6BB1E67D" w:rsidR="00A62C63" w:rsidRPr="009868D5" w:rsidRDefault="00FE3CB7" w:rsidP="00C60F4A">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会社の従業員が本規程に違反した場合、就業規則に定めるところにより懲戒処分を行う。</w:t>
      </w:r>
    </w:p>
    <w:p w14:paraId="336C605A" w14:textId="4EA5D6D5" w:rsidR="002214B2" w:rsidRPr="009868D5" w:rsidRDefault="002214B2">
      <w:pPr>
        <w:autoSpaceDE w:val="0"/>
        <w:autoSpaceDN w:val="0"/>
        <w:adjustRightInd w:val="0"/>
        <w:jc w:val="left"/>
        <w:rPr>
          <w:rFonts w:asciiTheme="minorHAnsi" w:eastAsiaTheme="minorHAnsi" w:hAnsiTheme="minorHAnsi"/>
          <w:kern w:val="0"/>
          <w:szCs w:val="21"/>
        </w:rPr>
      </w:pPr>
    </w:p>
    <w:p w14:paraId="122B31C3" w14:textId="200182E1" w:rsidR="00B71A92" w:rsidRPr="009868D5" w:rsidRDefault="00B71A92"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（規程の所管）</w:t>
      </w:r>
    </w:p>
    <w:p w14:paraId="4B2F7F8C" w14:textId="3E1ADF64" w:rsidR="00B71A92" w:rsidRPr="009868D5" w:rsidRDefault="00B71A92" w:rsidP="00C60F4A">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本規程の所管は●●部とする。</w:t>
      </w:r>
    </w:p>
    <w:p w14:paraId="5550A733" w14:textId="77777777" w:rsidR="00B71A92" w:rsidRPr="009868D5" w:rsidRDefault="00B71A92">
      <w:pPr>
        <w:autoSpaceDE w:val="0"/>
        <w:autoSpaceDN w:val="0"/>
        <w:adjustRightInd w:val="0"/>
        <w:jc w:val="left"/>
        <w:rPr>
          <w:rFonts w:asciiTheme="minorHAnsi" w:eastAsiaTheme="minorHAnsi" w:hAnsiTheme="minorHAnsi"/>
          <w:kern w:val="0"/>
          <w:szCs w:val="21"/>
        </w:rPr>
      </w:pPr>
    </w:p>
    <w:p w14:paraId="33BCC60A" w14:textId="4D66860F" w:rsidR="001F2C91" w:rsidRPr="009868D5" w:rsidRDefault="001F2C91" w:rsidP="009868D5">
      <w:pPr>
        <w:numPr>
          <w:ilvl w:val="0"/>
          <w:numId w:val="1"/>
        </w:numPr>
        <w:autoSpaceDE w:val="0"/>
        <w:autoSpaceDN w:val="0"/>
        <w:adjustRightInd w:val="0"/>
        <w:ind w:left="612" w:hanging="612"/>
        <w:jc w:val="left"/>
        <w:rPr>
          <w:rFonts w:asciiTheme="minorHAnsi" w:eastAsiaTheme="minorHAnsi" w:hAnsiTheme="minorHAnsi"/>
          <w:b/>
          <w:bCs/>
          <w:kern w:val="0"/>
          <w:szCs w:val="21"/>
        </w:rPr>
      </w:pPr>
      <w:r>
        <w:rPr>
          <w:rFonts w:asciiTheme="minorHAnsi" w:eastAsiaTheme="minorHAnsi" w:hAnsiTheme="minorHAnsi" w:hint="eastAsia"/>
          <w:b/>
          <w:bCs/>
          <w:kern w:val="0"/>
          <w:szCs w:val="21"/>
        </w:rPr>
        <w:t>（改廃）</w:t>
      </w:r>
    </w:p>
    <w:p w14:paraId="22AC7468" w14:textId="35144507" w:rsidR="00A62C63" w:rsidRPr="009868D5" w:rsidRDefault="00B71A92" w:rsidP="00C60F4A">
      <w:pPr>
        <w:autoSpaceDE w:val="0"/>
        <w:autoSpaceDN w:val="0"/>
        <w:adjustRightInd w:val="0"/>
        <w:ind w:leftChars="100" w:left="210"/>
        <w:jc w:val="left"/>
        <w:rPr>
          <w:rFonts w:asciiTheme="minorHAnsi" w:eastAsiaTheme="minorHAnsi" w:hAnsiTheme="minorHAnsi"/>
          <w:kern w:val="0"/>
          <w:szCs w:val="21"/>
        </w:rPr>
      </w:pPr>
      <w:r>
        <w:rPr>
          <w:rFonts w:asciiTheme="minorHAnsi" w:eastAsiaTheme="minorHAnsi" w:hAnsiTheme="minorHAnsi" w:hint="eastAsia"/>
          <w:kern w:val="0"/>
          <w:szCs w:val="21"/>
        </w:rPr>
        <w:t>本規程の改廃は、「規程管理規程」に定めるところによる。</w:t>
      </w:r>
    </w:p>
    <w:p w14:paraId="4CFA8C0D" w14:textId="77777777" w:rsidR="00A62C63" w:rsidRPr="009868D5" w:rsidRDefault="00A62C63">
      <w:pPr>
        <w:autoSpaceDE w:val="0"/>
        <w:autoSpaceDN w:val="0"/>
        <w:adjustRightInd w:val="0"/>
        <w:ind w:left="213" w:hanging="213"/>
        <w:jc w:val="left"/>
        <w:rPr>
          <w:rFonts w:asciiTheme="minorHAnsi" w:eastAsiaTheme="minorHAnsi" w:hAnsiTheme="minorHAnsi"/>
          <w:kern w:val="0"/>
          <w:szCs w:val="21"/>
        </w:rPr>
      </w:pPr>
    </w:p>
    <w:p w14:paraId="42DBB97F" w14:textId="4CBF2553" w:rsidR="00A62C63" w:rsidRPr="009868D5" w:rsidRDefault="00FE3CB7" w:rsidP="00B57333">
      <w:pPr>
        <w:autoSpaceDE w:val="0"/>
        <w:autoSpaceDN w:val="0"/>
        <w:adjustRightInd w:val="0"/>
        <w:jc w:val="left"/>
        <w:rPr>
          <w:rFonts w:asciiTheme="minorHAnsi" w:eastAsiaTheme="minorHAnsi" w:hAnsiTheme="minorHAnsi"/>
          <w:kern w:val="0"/>
          <w:szCs w:val="21"/>
        </w:rPr>
      </w:pPr>
      <w:r>
        <w:rPr>
          <w:rFonts w:asciiTheme="minorHAnsi" w:eastAsiaTheme="minorHAnsi" w:hAnsiTheme="minorHAnsi" w:hint="eastAsia"/>
          <w:kern w:val="0"/>
          <w:szCs w:val="21"/>
        </w:rPr>
        <w:t>付則</w:t>
      </w:r>
    </w:p>
    <w:p w14:paraId="6E2831ED" w14:textId="77777777" w:rsidR="002214B2" w:rsidRPr="009868D5" w:rsidRDefault="002214B2">
      <w:pPr>
        <w:autoSpaceDE w:val="0"/>
        <w:autoSpaceDN w:val="0"/>
        <w:adjustRightInd w:val="0"/>
        <w:ind w:left="213" w:hanging="213"/>
        <w:jc w:val="left"/>
        <w:rPr>
          <w:rFonts w:asciiTheme="minorHAnsi" w:eastAsiaTheme="minorHAnsi" w:hAnsiTheme="minorHAnsi"/>
          <w:kern w:val="0"/>
          <w:szCs w:val="21"/>
        </w:rPr>
      </w:pPr>
    </w:p>
    <w:p w14:paraId="026810C3" w14:textId="7DEF515D" w:rsidR="00FE3CB7" w:rsidRPr="009868D5" w:rsidRDefault="002214B2">
      <w:pPr>
        <w:autoSpaceDE w:val="0"/>
        <w:autoSpaceDN w:val="0"/>
        <w:adjustRightInd w:val="0"/>
        <w:ind w:left="213" w:hanging="213"/>
        <w:jc w:val="left"/>
        <w:rPr>
          <w:rFonts w:asciiTheme="minorHAnsi" w:eastAsiaTheme="minorHAnsi" w:hAnsiTheme="minorHAnsi"/>
          <w:kern w:val="0"/>
          <w:szCs w:val="21"/>
        </w:rPr>
      </w:pPr>
      <w:r>
        <w:rPr>
          <w:rFonts w:asciiTheme="minorHAnsi" w:eastAsiaTheme="minorHAnsi" w:hAnsiTheme="minorHAnsi" w:hint="eastAsia"/>
          <w:kern w:val="0"/>
          <w:szCs w:val="21"/>
        </w:rPr>
        <w:t>本規程は、2</w:t>
      </w:r>
      <w:r>
        <w:rPr>
          <w:rFonts w:asciiTheme="minorHAnsi" w:eastAsiaTheme="minorHAnsi" w:hAnsiTheme="minorHAnsi"/>
          <w:kern w:val="0"/>
          <w:szCs w:val="21"/>
        </w:rPr>
        <w:t>0</w:t>
      </w:r>
      <w:r>
        <w:rPr>
          <w:rFonts w:asciiTheme="minorHAnsi" w:eastAsiaTheme="minorHAnsi" w:hAnsiTheme="minorHAnsi" w:hint="eastAsia"/>
          <w:kern w:val="0"/>
          <w:szCs w:val="21"/>
        </w:rPr>
        <w:t>●●年●●月●●日より施行する。</w:t>
      </w:r>
    </w:p>
    <w:sectPr w:rsidR="00FE3CB7" w:rsidRPr="009868D5" w:rsidSect="000D6BA6">
      <w:pgSz w:w="11907" w:h="16840" w:code="9"/>
      <w:pgMar w:top="1701" w:right="1644" w:bottom="1701" w:left="164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9B58C" w14:textId="77777777" w:rsidR="00DA6ACC" w:rsidRDefault="00DA6ACC" w:rsidP="000E1D26">
      <w:r>
        <w:separator/>
      </w:r>
    </w:p>
  </w:endnote>
  <w:endnote w:type="continuationSeparator" w:id="0">
    <w:p w14:paraId="34D15199" w14:textId="77777777" w:rsidR="00DA6ACC" w:rsidRDefault="00DA6ACC" w:rsidP="000E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D72C8" w14:textId="77777777" w:rsidR="00DA6ACC" w:rsidRDefault="00DA6ACC" w:rsidP="000E1D26">
      <w:r>
        <w:separator/>
      </w:r>
    </w:p>
  </w:footnote>
  <w:footnote w:type="continuationSeparator" w:id="0">
    <w:p w14:paraId="58469964" w14:textId="77777777" w:rsidR="00DA6ACC" w:rsidRDefault="00DA6ACC" w:rsidP="000E1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79F0"/>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9F383B"/>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1B51FB"/>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265706"/>
    <w:multiLevelType w:val="hybridMultilevel"/>
    <w:tmpl w:val="977A9168"/>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73196A"/>
    <w:multiLevelType w:val="hybridMultilevel"/>
    <w:tmpl w:val="2690E194"/>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783F98"/>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DD6E93"/>
    <w:multiLevelType w:val="hybridMultilevel"/>
    <w:tmpl w:val="808AA3B2"/>
    <w:lvl w:ilvl="0" w:tplc="85B4B25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303E45"/>
    <w:multiLevelType w:val="hybridMultilevel"/>
    <w:tmpl w:val="EE2A434C"/>
    <w:lvl w:ilvl="0" w:tplc="07E40254">
      <w:start w:val="1"/>
      <w:numFmt w:val="decimal"/>
      <w:lvlText w:val="(%1)"/>
      <w:lvlJc w:val="left"/>
      <w:pPr>
        <w:ind w:left="420" w:hanging="420"/>
      </w:pPr>
      <w:rPr>
        <w:rFonts w:asciiTheme="minorHAnsi" w:eastAsiaTheme="minorHAnsi" w:hAnsiTheme="minorHAnsi"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733099"/>
    <w:multiLevelType w:val="hybridMultilevel"/>
    <w:tmpl w:val="507E4AAE"/>
    <w:lvl w:ilvl="0" w:tplc="6DF6EA2C">
      <w:start w:val="1"/>
      <w:numFmt w:val="decimal"/>
      <w:lvlText w:val="(%1)"/>
      <w:lvlJc w:val="left"/>
      <w:pPr>
        <w:ind w:left="420" w:hanging="420"/>
      </w:pPr>
      <w:rPr>
        <w:rFonts w:asciiTheme="minorHAnsi" w:eastAsiaTheme="minorHAnsi" w:hAnsiTheme="minorHAnsi"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5A601F"/>
    <w:multiLevelType w:val="hybridMultilevel"/>
    <w:tmpl w:val="31527508"/>
    <w:lvl w:ilvl="0" w:tplc="3084C36A">
      <w:start w:val="1"/>
      <w:numFmt w:val="decimal"/>
      <w:lvlText w:val="(%1)"/>
      <w:lvlJc w:val="left"/>
      <w:pPr>
        <w:ind w:left="420" w:hanging="420"/>
      </w:pPr>
      <w:rPr>
        <w:rFonts w:asciiTheme="minorHAnsi" w:eastAsiaTheme="minorHAnsi" w:hAnsiTheme="minorHAnsi"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3660BF5"/>
    <w:multiLevelType w:val="hybridMultilevel"/>
    <w:tmpl w:val="BC3CD876"/>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5E96745"/>
    <w:multiLevelType w:val="hybridMultilevel"/>
    <w:tmpl w:val="43B278B8"/>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88509B1"/>
    <w:multiLevelType w:val="hybridMultilevel"/>
    <w:tmpl w:val="147AF618"/>
    <w:lvl w:ilvl="0" w:tplc="398C0898">
      <w:start w:val="1"/>
      <w:numFmt w:val="decimal"/>
      <w:lvlText w:val="(%1)"/>
      <w:lvlJc w:val="left"/>
      <w:pPr>
        <w:ind w:left="840" w:hanging="420"/>
      </w:pPr>
      <w:rPr>
        <w:rFonts w:ascii="Times New Roman" w:eastAsia="ＭＳ 明朝" w:hAnsi="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3A592461"/>
    <w:multiLevelType w:val="hybridMultilevel"/>
    <w:tmpl w:val="0CA20B12"/>
    <w:lvl w:ilvl="0" w:tplc="25385F44">
      <w:start w:val="1"/>
      <w:numFmt w:val="decimal"/>
      <w:lvlText w:val="(%1)"/>
      <w:lvlJc w:val="left"/>
      <w:pPr>
        <w:ind w:left="420" w:hanging="420"/>
      </w:pPr>
      <w:rPr>
        <w:rFonts w:ascii="游明朝" w:eastAsia="游明朝" w:hAnsi="游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CC51A64"/>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E5F719C"/>
    <w:multiLevelType w:val="hybridMultilevel"/>
    <w:tmpl w:val="0E5058B0"/>
    <w:lvl w:ilvl="0" w:tplc="C62AE612">
      <w:start w:val="1"/>
      <w:numFmt w:val="decimal"/>
      <w:lvlText w:val="(%1)"/>
      <w:lvlJc w:val="left"/>
      <w:pPr>
        <w:ind w:left="420" w:hanging="420"/>
      </w:pPr>
      <w:rPr>
        <w:rFonts w:asciiTheme="minorHAnsi" w:eastAsiaTheme="minorHAnsi" w:hAnsiTheme="minorHAnsi"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973F0C"/>
    <w:multiLevelType w:val="hybridMultilevel"/>
    <w:tmpl w:val="CF0A5D3C"/>
    <w:lvl w:ilvl="0" w:tplc="D2D02EE8">
      <w:start w:val="1"/>
      <w:numFmt w:val="decimal"/>
      <w:suff w:val="nothing"/>
      <w:lvlText w:val="第 %1 条"/>
      <w:lvlJc w:val="left"/>
      <w:pPr>
        <w:ind w:left="420" w:hanging="420"/>
      </w:pPr>
      <w:rPr>
        <w:rFonts w:ascii="Times New Roman" w:eastAsia="游明朝" w:hAnsi="Times New Roman" w:hint="default"/>
        <w:b/>
        <w:bCs/>
        <w:i w:val="0"/>
        <w:spacing w:val="0"/>
        <w:w w:val="100"/>
        <w:sz w:val="21"/>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7" w15:restartNumberingAfterBreak="0">
    <w:nsid w:val="45C43923"/>
    <w:multiLevelType w:val="hybridMultilevel"/>
    <w:tmpl w:val="074AF128"/>
    <w:lvl w:ilvl="0" w:tplc="100877B4">
      <w:start w:val="1"/>
      <w:numFmt w:val="decimal"/>
      <w:lvlText w:val="(%1)"/>
      <w:lvlJc w:val="left"/>
      <w:pPr>
        <w:ind w:left="420" w:hanging="420"/>
      </w:pPr>
      <w:rPr>
        <w:rFonts w:asciiTheme="minorHAnsi" w:eastAsiaTheme="minorHAnsi" w:hAnsiTheme="minorHAnsi"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6F1669"/>
    <w:multiLevelType w:val="hybridMultilevel"/>
    <w:tmpl w:val="BD9801B2"/>
    <w:lvl w:ilvl="0" w:tplc="49EEBD3E">
      <w:start w:val="1"/>
      <w:numFmt w:val="decimal"/>
      <w:lvlText w:val="(%1)"/>
      <w:lvlJc w:val="left"/>
      <w:pPr>
        <w:ind w:left="420" w:hanging="420"/>
      </w:pPr>
      <w:rPr>
        <w:rFonts w:asciiTheme="minorHAnsi" w:eastAsia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13B1914"/>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4323FC4"/>
    <w:multiLevelType w:val="hybridMultilevel"/>
    <w:tmpl w:val="E5F6D0F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7E95B15"/>
    <w:multiLevelType w:val="hybridMultilevel"/>
    <w:tmpl w:val="E05E1B5E"/>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94E523B"/>
    <w:multiLevelType w:val="hybridMultilevel"/>
    <w:tmpl w:val="8924A0EA"/>
    <w:lvl w:ilvl="0" w:tplc="BF2803CC">
      <w:start w:val="1"/>
      <w:numFmt w:val="decimal"/>
      <w:lvlText w:val="(%1)"/>
      <w:lvlJc w:val="left"/>
      <w:pPr>
        <w:ind w:left="420" w:hanging="420"/>
      </w:pPr>
      <w:rPr>
        <w:rFonts w:asciiTheme="minorHAnsi" w:eastAsiaTheme="minorHAnsi" w:hAnsiTheme="minorHAnsi"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A040A96"/>
    <w:multiLevelType w:val="hybridMultilevel"/>
    <w:tmpl w:val="179AB3EE"/>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6A1FC5"/>
    <w:multiLevelType w:val="hybridMultilevel"/>
    <w:tmpl w:val="21704640"/>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0085AEF"/>
    <w:multiLevelType w:val="hybridMultilevel"/>
    <w:tmpl w:val="94DC2B6C"/>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2F93A90"/>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7C41235"/>
    <w:multiLevelType w:val="hybridMultilevel"/>
    <w:tmpl w:val="179AB3EE"/>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CD03BD0"/>
    <w:multiLevelType w:val="hybridMultilevel"/>
    <w:tmpl w:val="A1A00E4A"/>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1511224"/>
    <w:multiLevelType w:val="hybridMultilevel"/>
    <w:tmpl w:val="BA06083C"/>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6E922CD"/>
    <w:multiLevelType w:val="hybridMultilevel"/>
    <w:tmpl w:val="9AFC54F4"/>
    <w:lvl w:ilvl="0" w:tplc="EF1C9ED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7600299"/>
    <w:multiLevelType w:val="hybridMultilevel"/>
    <w:tmpl w:val="C9541CCE"/>
    <w:lvl w:ilvl="0" w:tplc="398C0898">
      <w:start w:val="1"/>
      <w:numFmt w:val="decimal"/>
      <w:lvlText w:val="(%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66335059">
    <w:abstractNumId w:val="16"/>
  </w:num>
  <w:num w:numId="2" w16cid:durableId="1100756877">
    <w:abstractNumId w:val="14"/>
  </w:num>
  <w:num w:numId="3" w16cid:durableId="1308168839">
    <w:abstractNumId w:val="13"/>
  </w:num>
  <w:num w:numId="4" w16cid:durableId="1731267377">
    <w:abstractNumId w:val="29"/>
  </w:num>
  <w:num w:numId="5" w16cid:durableId="1078093323">
    <w:abstractNumId w:val="18"/>
  </w:num>
  <w:num w:numId="6" w16cid:durableId="235674213">
    <w:abstractNumId w:val="28"/>
  </w:num>
  <w:num w:numId="7" w16cid:durableId="1105343614">
    <w:abstractNumId w:val="4"/>
  </w:num>
  <w:num w:numId="8" w16cid:durableId="822159004">
    <w:abstractNumId w:val="20"/>
  </w:num>
  <w:num w:numId="9" w16cid:durableId="1888562185">
    <w:abstractNumId w:val="31"/>
  </w:num>
  <w:num w:numId="10" w16cid:durableId="1001473286">
    <w:abstractNumId w:val="30"/>
  </w:num>
  <w:num w:numId="11" w16cid:durableId="1919711519">
    <w:abstractNumId w:val="10"/>
  </w:num>
  <w:num w:numId="12" w16cid:durableId="426511451">
    <w:abstractNumId w:val="12"/>
  </w:num>
  <w:num w:numId="13" w16cid:durableId="803498580">
    <w:abstractNumId w:val="6"/>
  </w:num>
  <w:num w:numId="14" w16cid:durableId="1933514943">
    <w:abstractNumId w:val="11"/>
  </w:num>
  <w:num w:numId="15" w16cid:durableId="1048918442">
    <w:abstractNumId w:val="3"/>
  </w:num>
  <w:num w:numId="16" w16cid:durableId="246119387">
    <w:abstractNumId w:val="27"/>
  </w:num>
  <w:num w:numId="17" w16cid:durableId="643195756">
    <w:abstractNumId w:val="25"/>
  </w:num>
  <w:num w:numId="18" w16cid:durableId="985863412">
    <w:abstractNumId w:val="24"/>
  </w:num>
  <w:num w:numId="19" w16cid:durableId="2033804624">
    <w:abstractNumId w:val="23"/>
  </w:num>
  <w:num w:numId="20" w16cid:durableId="804667415">
    <w:abstractNumId w:val="21"/>
  </w:num>
  <w:num w:numId="21" w16cid:durableId="586227659">
    <w:abstractNumId w:val="5"/>
  </w:num>
  <w:num w:numId="22" w16cid:durableId="1377047818">
    <w:abstractNumId w:val="1"/>
  </w:num>
  <w:num w:numId="23" w16cid:durableId="2010399709">
    <w:abstractNumId w:val="19"/>
  </w:num>
  <w:num w:numId="24" w16cid:durableId="1323697607">
    <w:abstractNumId w:val="0"/>
  </w:num>
  <w:num w:numId="25" w16cid:durableId="305936992">
    <w:abstractNumId w:val="26"/>
  </w:num>
  <w:num w:numId="26" w16cid:durableId="326634792">
    <w:abstractNumId w:val="2"/>
  </w:num>
  <w:num w:numId="27" w16cid:durableId="1293948312">
    <w:abstractNumId w:val="7"/>
  </w:num>
  <w:num w:numId="28" w16cid:durableId="505175449">
    <w:abstractNumId w:val="8"/>
  </w:num>
  <w:num w:numId="29" w16cid:durableId="835151932">
    <w:abstractNumId w:val="15"/>
  </w:num>
  <w:num w:numId="30" w16cid:durableId="763763521">
    <w:abstractNumId w:val="22"/>
  </w:num>
  <w:num w:numId="31" w16cid:durableId="1715037108">
    <w:abstractNumId w:val="9"/>
  </w:num>
  <w:num w:numId="32" w16cid:durableId="7541327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0B"/>
    <w:rsid w:val="00035C90"/>
    <w:rsid w:val="000402A8"/>
    <w:rsid w:val="0004478D"/>
    <w:rsid w:val="0004702C"/>
    <w:rsid w:val="0005403D"/>
    <w:rsid w:val="00060C97"/>
    <w:rsid w:val="00093533"/>
    <w:rsid w:val="000D3B51"/>
    <w:rsid w:val="000D6BA6"/>
    <w:rsid w:val="000D711E"/>
    <w:rsid w:val="000E1D26"/>
    <w:rsid w:val="000E39FE"/>
    <w:rsid w:val="000E5F5C"/>
    <w:rsid w:val="00104A65"/>
    <w:rsid w:val="00106B6F"/>
    <w:rsid w:val="00176681"/>
    <w:rsid w:val="001777DD"/>
    <w:rsid w:val="00196BB2"/>
    <w:rsid w:val="001A24E5"/>
    <w:rsid w:val="001C3721"/>
    <w:rsid w:val="001F2C91"/>
    <w:rsid w:val="002117BF"/>
    <w:rsid w:val="002214B2"/>
    <w:rsid w:val="00223EE6"/>
    <w:rsid w:val="0022480C"/>
    <w:rsid w:val="002275FB"/>
    <w:rsid w:val="00237FD3"/>
    <w:rsid w:val="00251622"/>
    <w:rsid w:val="002B4710"/>
    <w:rsid w:val="002C4CC3"/>
    <w:rsid w:val="002F3FE4"/>
    <w:rsid w:val="002F40CF"/>
    <w:rsid w:val="00315F2F"/>
    <w:rsid w:val="00321699"/>
    <w:rsid w:val="003309A2"/>
    <w:rsid w:val="00357AD2"/>
    <w:rsid w:val="003A4A72"/>
    <w:rsid w:val="004040CD"/>
    <w:rsid w:val="00411015"/>
    <w:rsid w:val="00422020"/>
    <w:rsid w:val="004475C0"/>
    <w:rsid w:val="004656C3"/>
    <w:rsid w:val="00496078"/>
    <w:rsid w:val="00496BB0"/>
    <w:rsid w:val="004B1F6A"/>
    <w:rsid w:val="004E30F2"/>
    <w:rsid w:val="004E3979"/>
    <w:rsid w:val="004E525C"/>
    <w:rsid w:val="00502861"/>
    <w:rsid w:val="00513967"/>
    <w:rsid w:val="00531A94"/>
    <w:rsid w:val="00540412"/>
    <w:rsid w:val="0054777E"/>
    <w:rsid w:val="0057495F"/>
    <w:rsid w:val="00590ECA"/>
    <w:rsid w:val="005B145B"/>
    <w:rsid w:val="005B222E"/>
    <w:rsid w:val="005E4129"/>
    <w:rsid w:val="006066E8"/>
    <w:rsid w:val="006078E3"/>
    <w:rsid w:val="00621D4F"/>
    <w:rsid w:val="00624D80"/>
    <w:rsid w:val="00665547"/>
    <w:rsid w:val="006A073C"/>
    <w:rsid w:val="006A31B6"/>
    <w:rsid w:val="006C0407"/>
    <w:rsid w:val="006C23C9"/>
    <w:rsid w:val="006D4E96"/>
    <w:rsid w:val="00730E62"/>
    <w:rsid w:val="00762CF6"/>
    <w:rsid w:val="007C2CFD"/>
    <w:rsid w:val="008001EE"/>
    <w:rsid w:val="00802AB9"/>
    <w:rsid w:val="00815A5B"/>
    <w:rsid w:val="0081659D"/>
    <w:rsid w:val="0086191B"/>
    <w:rsid w:val="0087230C"/>
    <w:rsid w:val="0089517F"/>
    <w:rsid w:val="00895806"/>
    <w:rsid w:val="008E6D41"/>
    <w:rsid w:val="0091728F"/>
    <w:rsid w:val="0094331C"/>
    <w:rsid w:val="00983AE4"/>
    <w:rsid w:val="009868D5"/>
    <w:rsid w:val="00991369"/>
    <w:rsid w:val="009C2DCE"/>
    <w:rsid w:val="009C409E"/>
    <w:rsid w:val="009C4BC9"/>
    <w:rsid w:val="009F707F"/>
    <w:rsid w:val="00A06974"/>
    <w:rsid w:val="00A25DCB"/>
    <w:rsid w:val="00A46012"/>
    <w:rsid w:val="00A62C63"/>
    <w:rsid w:val="00A66C13"/>
    <w:rsid w:val="00AB3A01"/>
    <w:rsid w:val="00B0098A"/>
    <w:rsid w:val="00B00B34"/>
    <w:rsid w:val="00B15E4A"/>
    <w:rsid w:val="00B22A5B"/>
    <w:rsid w:val="00B31015"/>
    <w:rsid w:val="00B50BA9"/>
    <w:rsid w:val="00B57333"/>
    <w:rsid w:val="00B71A92"/>
    <w:rsid w:val="00B87A0D"/>
    <w:rsid w:val="00BA0015"/>
    <w:rsid w:val="00BB518E"/>
    <w:rsid w:val="00BD0CBC"/>
    <w:rsid w:val="00BF0623"/>
    <w:rsid w:val="00C60F4A"/>
    <w:rsid w:val="00C63150"/>
    <w:rsid w:val="00C75DF9"/>
    <w:rsid w:val="00CA0080"/>
    <w:rsid w:val="00CC157F"/>
    <w:rsid w:val="00CF3BEF"/>
    <w:rsid w:val="00D52E5F"/>
    <w:rsid w:val="00D576DB"/>
    <w:rsid w:val="00D8382F"/>
    <w:rsid w:val="00D9607E"/>
    <w:rsid w:val="00DA1617"/>
    <w:rsid w:val="00DA6ACC"/>
    <w:rsid w:val="00DA7A55"/>
    <w:rsid w:val="00DD0986"/>
    <w:rsid w:val="00DD44F2"/>
    <w:rsid w:val="00DD7C7C"/>
    <w:rsid w:val="00DE660B"/>
    <w:rsid w:val="00DF3334"/>
    <w:rsid w:val="00E07146"/>
    <w:rsid w:val="00E23F9C"/>
    <w:rsid w:val="00E57E83"/>
    <w:rsid w:val="00E67D9D"/>
    <w:rsid w:val="00E72A9C"/>
    <w:rsid w:val="00E83417"/>
    <w:rsid w:val="00EE222F"/>
    <w:rsid w:val="00F06576"/>
    <w:rsid w:val="00F2043E"/>
    <w:rsid w:val="00F44BB4"/>
    <w:rsid w:val="00F55FAD"/>
    <w:rsid w:val="00F67348"/>
    <w:rsid w:val="00F81FD2"/>
    <w:rsid w:val="00FD636E"/>
    <w:rsid w:val="00FE3CB7"/>
    <w:rsid w:val="00FF4105"/>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836D43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1015"/>
    <w:rPr>
      <w:rFonts w:ascii="游ゴシック Light" w:eastAsia="游ゴシック Light" w:hAnsi="游ゴシック Light"/>
      <w:sz w:val="18"/>
      <w:szCs w:val="18"/>
    </w:rPr>
  </w:style>
  <w:style w:type="character" w:customStyle="1" w:styleId="a4">
    <w:name w:val="吹き出し (文字)"/>
    <w:link w:val="a3"/>
    <w:uiPriority w:val="99"/>
    <w:semiHidden/>
    <w:rsid w:val="00411015"/>
    <w:rPr>
      <w:rFonts w:ascii="游ゴシック Light" w:eastAsia="游ゴシック Light" w:hAnsi="游ゴシック Light" w:cs="Times New Roman"/>
      <w:kern w:val="2"/>
      <w:sz w:val="18"/>
      <w:szCs w:val="18"/>
    </w:rPr>
  </w:style>
  <w:style w:type="paragraph" w:styleId="a5">
    <w:name w:val="Revision"/>
    <w:hidden/>
    <w:uiPriority w:val="99"/>
    <w:semiHidden/>
    <w:rsid w:val="00411015"/>
    <w:rPr>
      <w:kern w:val="2"/>
      <w:sz w:val="21"/>
      <w:szCs w:val="22"/>
    </w:rPr>
  </w:style>
  <w:style w:type="character" w:styleId="a6">
    <w:name w:val="annotation reference"/>
    <w:uiPriority w:val="99"/>
    <w:semiHidden/>
    <w:unhideWhenUsed/>
    <w:rsid w:val="00E67D9D"/>
    <w:rPr>
      <w:sz w:val="18"/>
      <w:szCs w:val="18"/>
    </w:rPr>
  </w:style>
  <w:style w:type="paragraph" w:styleId="a7">
    <w:name w:val="annotation text"/>
    <w:basedOn w:val="a"/>
    <w:link w:val="a8"/>
    <w:uiPriority w:val="99"/>
    <w:semiHidden/>
    <w:unhideWhenUsed/>
    <w:rsid w:val="00E67D9D"/>
    <w:pPr>
      <w:jc w:val="left"/>
    </w:pPr>
  </w:style>
  <w:style w:type="character" w:customStyle="1" w:styleId="a8">
    <w:name w:val="コメント文字列 (文字)"/>
    <w:link w:val="a7"/>
    <w:uiPriority w:val="99"/>
    <w:semiHidden/>
    <w:rsid w:val="00E67D9D"/>
    <w:rPr>
      <w:kern w:val="2"/>
      <w:sz w:val="21"/>
      <w:szCs w:val="22"/>
    </w:rPr>
  </w:style>
  <w:style w:type="paragraph" w:styleId="a9">
    <w:name w:val="annotation subject"/>
    <w:basedOn w:val="a7"/>
    <w:next w:val="a7"/>
    <w:link w:val="aa"/>
    <w:uiPriority w:val="99"/>
    <w:semiHidden/>
    <w:unhideWhenUsed/>
    <w:rsid w:val="00E67D9D"/>
    <w:rPr>
      <w:b/>
      <w:bCs/>
    </w:rPr>
  </w:style>
  <w:style w:type="character" w:customStyle="1" w:styleId="aa">
    <w:name w:val="コメント内容 (文字)"/>
    <w:link w:val="a9"/>
    <w:uiPriority w:val="99"/>
    <w:semiHidden/>
    <w:rsid w:val="00E67D9D"/>
    <w:rPr>
      <w:b/>
      <w:bCs/>
      <w:kern w:val="2"/>
      <w:sz w:val="21"/>
      <w:szCs w:val="22"/>
    </w:rPr>
  </w:style>
  <w:style w:type="paragraph" w:styleId="ab">
    <w:name w:val="header"/>
    <w:basedOn w:val="a"/>
    <w:link w:val="ac"/>
    <w:uiPriority w:val="99"/>
    <w:unhideWhenUsed/>
    <w:rsid w:val="000E1D26"/>
    <w:pPr>
      <w:tabs>
        <w:tab w:val="center" w:pos="4252"/>
        <w:tab w:val="right" w:pos="8504"/>
      </w:tabs>
      <w:snapToGrid w:val="0"/>
    </w:pPr>
  </w:style>
  <w:style w:type="character" w:customStyle="1" w:styleId="ac">
    <w:name w:val="ヘッダー (文字)"/>
    <w:link w:val="ab"/>
    <w:uiPriority w:val="99"/>
    <w:rsid w:val="000E1D26"/>
    <w:rPr>
      <w:kern w:val="2"/>
      <w:sz w:val="21"/>
      <w:szCs w:val="22"/>
    </w:rPr>
  </w:style>
  <w:style w:type="paragraph" w:styleId="ad">
    <w:name w:val="footer"/>
    <w:basedOn w:val="a"/>
    <w:link w:val="ae"/>
    <w:uiPriority w:val="99"/>
    <w:unhideWhenUsed/>
    <w:rsid w:val="000E1D26"/>
    <w:pPr>
      <w:tabs>
        <w:tab w:val="center" w:pos="4252"/>
        <w:tab w:val="right" w:pos="8504"/>
      </w:tabs>
      <w:snapToGrid w:val="0"/>
    </w:pPr>
  </w:style>
  <w:style w:type="character" w:customStyle="1" w:styleId="ae">
    <w:name w:val="フッター (文字)"/>
    <w:link w:val="ad"/>
    <w:uiPriority w:val="99"/>
    <w:rsid w:val="000E1D26"/>
    <w:rPr>
      <w:kern w:val="2"/>
      <w:sz w:val="21"/>
      <w:szCs w:val="22"/>
    </w:rPr>
  </w:style>
  <w:style w:type="paragraph" w:styleId="af">
    <w:name w:val="List Paragraph"/>
    <w:basedOn w:val="a"/>
    <w:link w:val="af0"/>
    <w:uiPriority w:val="34"/>
    <w:qFormat/>
    <w:rsid w:val="001C3721"/>
    <w:pPr>
      <w:ind w:leftChars="400" w:left="960"/>
    </w:pPr>
    <w:rPr>
      <w:rFonts w:asciiTheme="minorHAnsi" w:eastAsiaTheme="minorEastAsia" w:hAnsiTheme="minorHAnsi" w:cstheme="minorBidi"/>
      <w:sz w:val="24"/>
      <w:szCs w:val="24"/>
    </w:rPr>
  </w:style>
  <w:style w:type="character" w:customStyle="1" w:styleId="af0">
    <w:name w:val="リスト段落 (文字)"/>
    <w:basedOn w:val="a0"/>
    <w:link w:val="af"/>
    <w:uiPriority w:val="34"/>
    <w:rsid w:val="001C3721"/>
    <w:rPr>
      <w:rFonts w:asciiTheme="minorHAnsi" w:eastAsiaTheme="minorEastAsia" w:hAnsiTheme="minorHAnsi" w:cstheme="min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4859</Words>
  <Characters>4973</Characters>
  <Application>Microsoft Office Word</Application>
  <DocSecurity>0</DocSecurity>
  <Lines>203</Lines>
  <Paragraphs>94</Paragraphs>
  <ScaleCrop>false</ScaleCrop>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2025-07-11T08:04:00Z</dcterms:created>
  <dcterms:modified xsi:type="dcterms:W3CDTF">2025-10-04T07:48:00Z</dcterms:modified>
</cp:coreProperties>
</file>